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2216" w:rsidRPr="00946C1A" w:rsidRDefault="00AD2216" w:rsidP="00AD2216">
      <w:pPr>
        <w:autoSpaceDE w:val="0"/>
        <w:autoSpaceDN w:val="0"/>
        <w:adjustRightInd w:val="0"/>
        <w:jc w:val="center"/>
        <w:rPr>
          <w:rFonts w:ascii="Times New Roman" w:eastAsia="仿宋" w:hAnsi="Times New Roman" w:cs="Times New Roman"/>
          <w:b/>
          <w:sz w:val="28"/>
          <w:szCs w:val="18"/>
        </w:rPr>
      </w:pPr>
      <w:bookmarkStart w:id="0" w:name="_Hlk79507035"/>
      <w:r w:rsidRPr="00946C1A">
        <w:rPr>
          <w:rFonts w:ascii="Times New Roman" w:eastAsia="仿宋" w:hAnsi="Times New Roman" w:cs="Times New Roman"/>
          <w:b/>
          <w:sz w:val="28"/>
          <w:szCs w:val="18"/>
        </w:rPr>
        <w:t>202</w:t>
      </w:r>
      <w:r w:rsidR="00D87B09">
        <w:rPr>
          <w:rFonts w:ascii="Times New Roman" w:eastAsia="仿宋" w:hAnsi="Times New Roman" w:cs="Times New Roman" w:hint="eastAsia"/>
          <w:b/>
          <w:sz w:val="28"/>
          <w:szCs w:val="18"/>
        </w:rPr>
        <w:t>3</w:t>
      </w:r>
      <w:r w:rsidRPr="00946C1A">
        <w:rPr>
          <w:rFonts w:ascii="Times New Roman" w:eastAsia="仿宋" w:hAnsi="Times New Roman" w:cs="Times New Roman"/>
          <w:b/>
          <w:sz w:val="28"/>
          <w:szCs w:val="18"/>
        </w:rPr>
        <w:t>年度中国发明协会</w:t>
      </w:r>
      <w:r w:rsidR="00946C1A" w:rsidRPr="00946C1A">
        <w:rPr>
          <w:rFonts w:ascii="Times New Roman" w:eastAsia="仿宋" w:hAnsi="Times New Roman" w:cs="Times New Roman"/>
          <w:b/>
          <w:sz w:val="28"/>
          <w:szCs w:val="18"/>
        </w:rPr>
        <w:t>发明</w:t>
      </w:r>
      <w:r w:rsidRPr="00946C1A">
        <w:rPr>
          <w:rFonts w:ascii="Times New Roman" w:eastAsia="仿宋" w:hAnsi="Times New Roman" w:cs="Times New Roman"/>
          <w:b/>
          <w:sz w:val="28"/>
          <w:szCs w:val="18"/>
        </w:rPr>
        <w:t>创新奖公示内容</w:t>
      </w:r>
    </w:p>
    <w:p w:rsidR="00AC7D2F" w:rsidRPr="00946C1A" w:rsidRDefault="00B914E8" w:rsidP="00AD2216">
      <w:pPr>
        <w:autoSpaceDE w:val="0"/>
        <w:autoSpaceDN w:val="0"/>
        <w:spacing w:after="0" w:line="360" w:lineRule="auto"/>
        <w:jc w:val="left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946C1A">
        <w:rPr>
          <w:rFonts w:ascii="Times New Roman" w:eastAsia="仿宋" w:hAnsi="Times New Roman" w:cs="Times New Roman"/>
          <w:b/>
          <w:color w:val="000000" w:themeColor="text1"/>
          <w:sz w:val="24"/>
          <w:szCs w:val="24"/>
        </w:rPr>
        <w:t>项目名称</w:t>
      </w:r>
      <w:r w:rsidRPr="00946C1A">
        <w:rPr>
          <w:rFonts w:ascii="Times New Roman" w:eastAsia="仿宋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46C1A">
        <w:rPr>
          <w:rFonts w:ascii="Times New Roman" w:eastAsia="仿宋" w:hAnsi="Times New Roman" w:cs="Times New Roman"/>
          <w:b/>
          <w:color w:val="000000" w:themeColor="text1"/>
          <w:sz w:val="24"/>
          <w:szCs w:val="24"/>
        </w:rPr>
        <w:t>：</w:t>
      </w:r>
      <w:r w:rsidRPr="00946C1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 xml:space="preserve">   </w:t>
      </w:r>
      <w:r w:rsidR="003224BF" w:rsidRPr="003224BF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基于几种典型生物特殊力学行为的仿生理论及器件设计</w:t>
      </w:r>
    </w:p>
    <w:p w:rsidR="00AC7D2F" w:rsidRPr="00946C1A" w:rsidRDefault="00B914E8" w:rsidP="00AD2216">
      <w:pPr>
        <w:autoSpaceDE w:val="0"/>
        <w:autoSpaceDN w:val="0"/>
        <w:spacing w:after="0" w:line="360" w:lineRule="auto"/>
        <w:jc w:val="left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946C1A">
        <w:rPr>
          <w:rFonts w:ascii="Times New Roman" w:eastAsia="仿宋" w:hAnsi="Times New Roman" w:cs="Times New Roman"/>
          <w:b/>
          <w:color w:val="000000" w:themeColor="text1"/>
          <w:sz w:val="24"/>
          <w:szCs w:val="24"/>
        </w:rPr>
        <w:t>提名者：</w:t>
      </w:r>
      <w:r w:rsidR="00946C1A" w:rsidRPr="00946C1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 xml:space="preserve"> </w:t>
      </w:r>
      <w:r w:rsidR="00D72EB9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中国石油大学（华东）</w:t>
      </w:r>
    </w:p>
    <w:p w:rsidR="003224BF" w:rsidRDefault="00B914E8" w:rsidP="003224BF">
      <w:pPr>
        <w:autoSpaceDE w:val="0"/>
        <w:autoSpaceDN w:val="0"/>
        <w:adjustRightInd w:val="0"/>
        <w:spacing w:line="300" w:lineRule="auto"/>
        <w:jc w:val="left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946C1A">
        <w:rPr>
          <w:rFonts w:ascii="Times New Roman" w:eastAsia="仿宋" w:hAnsi="Times New Roman" w:cs="Times New Roman"/>
          <w:b/>
          <w:color w:val="000000" w:themeColor="text1"/>
          <w:sz w:val="24"/>
          <w:szCs w:val="24"/>
        </w:rPr>
        <w:t>完成人</w:t>
      </w:r>
      <w:r w:rsidR="00946C1A" w:rsidRPr="00946C1A">
        <w:rPr>
          <w:rFonts w:ascii="Times New Roman" w:eastAsia="仿宋" w:hAnsi="Times New Roman" w:cs="Times New Roman"/>
          <w:b/>
          <w:color w:val="000000" w:themeColor="text1"/>
          <w:sz w:val="24"/>
          <w:szCs w:val="24"/>
        </w:rPr>
        <w:t>（完成单位）</w:t>
      </w:r>
      <w:r w:rsidRPr="00946C1A">
        <w:rPr>
          <w:rFonts w:ascii="Times New Roman" w:eastAsia="仿宋" w:hAnsi="Times New Roman" w:cs="Times New Roman"/>
          <w:b/>
          <w:color w:val="000000" w:themeColor="text1"/>
          <w:sz w:val="24"/>
          <w:szCs w:val="24"/>
        </w:rPr>
        <w:t>：</w:t>
      </w:r>
      <w:r w:rsidR="00946C1A" w:rsidRPr="00946C1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 xml:space="preserve"> </w:t>
      </w:r>
    </w:p>
    <w:p w:rsidR="003224BF" w:rsidRPr="003224BF" w:rsidRDefault="003224BF" w:rsidP="003224BF">
      <w:pPr>
        <w:autoSpaceDE w:val="0"/>
        <w:autoSpaceDN w:val="0"/>
        <w:adjustRightInd w:val="0"/>
        <w:spacing w:line="300" w:lineRule="auto"/>
        <w:jc w:val="left"/>
        <w:rPr>
          <w:rFonts w:ascii="Times New Roman" w:eastAsia="仿宋" w:hAnsi="Times New Roman" w:cs="Times New Roman"/>
          <w:b/>
          <w:color w:val="000000" w:themeColor="text1"/>
          <w:sz w:val="24"/>
          <w:szCs w:val="24"/>
        </w:rPr>
      </w:pPr>
      <w:r w:rsidRPr="003224BF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 xml:space="preserve">1 </w:t>
      </w:r>
      <w:r w:rsidRPr="003224BF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刘建林</w:t>
      </w:r>
      <w:r w:rsidRPr="003224BF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 xml:space="preserve"> </w:t>
      </w:r>
      <w:r w:rsidRPr="003224BF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（中国石油大学（华东）</w:t>
      </w:r>
    </w:p>
    <w:p w:rsidR="003224BF" w:rsidRPr="003224BF" w:rsidRDefault="003224BF" w:rsidP="003224BF">
      <w:pPr>
        <w:autoSpaceDE w:val="0"/>
        <w:autoSpaceDN w:val="0"/>
        <w:adjustRightInd w:val="0"/>
        <w:spacing w:line="300" w:lineRule="auto"/>
        <w:jc w:val="left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3224BF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 xml:space="preserve">2 </w:t>
      </w:r>
      <w:r w:rsidRPr="003224BF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李静（中国石油大学（华东）</w:t>
      </w:r>
    </w:p>
    <w:p w:rsidR="003224BF" w:rsidRPr="003224BF" w:rsidRDefault="003224BF" w:rsidP="003224BF">
      <w:pPr>
        <w:autoSpaceDE w:val="0"/>
        <w:autoSpaceDN w:val="0"/>
        <w:adjustRightInd w:val="0"/>
        <w:spacing w:line="300" w:lineRule="auto"/>
        <w:jc w:val="left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3224BF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 xml:space="preserve">3 </w:t>
      </w:r>
      <w:r w:rsidRPr="003224BF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赵德敏</w:t>
      </w:r>
      <w:r w:rsidRPr="003224BF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 xml:space="preserve"> </w:t>
      </w:r>
      <w:r w:rsidRPr="003224BF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（中国石油大学（华东）</w:t>
      </w:r>
    </w:p>
    <w:p w:rsidR="003224BF" w:rsidRPr="003224BF" w:rsidRDefault="003224BF" w:rsidP="003224BF">
      <w:pPr>
        <w:autoSpaceDE w:val="0"/>
        <w:autoSpaceDN w:val="0"/>
        <w:adjustRightInd w:val="0"/>
        <w:spacing w:line="300" w:lineRule="auto"/>
        <w:jc w:val="left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3224BF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 xml:space="preserve">4 </w:t>
      </w:r>
      <w:proofErr w:type="gramStart"/>
      <w:r w:rsidRPr="003224BF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李善鹏</w:t>
      </w:r>
      <w:proofErr w:type="gramEnd"/>
      <w:r w:rsidRPr="003224BF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 xml:space="preserve"> </w:t>
      </w:r>
      <w:r w:rsidRPr="003224BF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（丽水学院）</w:t>
      </w:r>
    </w:p>
    <w:p w:rsidR="00AC7D2F" w:rsidRPr="00946C1A" w:rsidRDefault="003224BF" w:rsidP="003224BF">
      <w:pPr>
        <w:autoSpaceDE w:val="0"/>
        <w:autoSpaceDN w:val="0"/>
        <w:adjustRightInd w:val="0"/>
        <w:spacing w:line="300" w:lineRule="auto"/>
        <w:jc w:val="left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3224BF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 xml:space="preserve">5 </w:t>
      </w:r>
      <w:r w:rsidRPr="003224BF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左平成</w:t>
      </w:r>
      <w:r w:rsidRPr="003224BF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 xml:space="preserve"> </w:t>
      </w:r>
      <w:r w:rsidRPr="003224BF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（</w:t>
      </w: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江苏海洋大学</w:t>
      </w:r>
      <w:r w:rsidRPr="003224BF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）</w:t>
      </w:r>
    </w:p>
    <w:tbl>
      <w:tblPr>
        <w:tblStyle w:val="a8"/>
        <w:tblW w:w="9300" w:type="dxa"/>
        <w:tblInd w:w="-171" w:type="dxa"/>
        <w:tblLayout w:type="fixed"/>
        <w:tblLook w:val="04A0" w:firstRow="1" w:lastRow="0" w:firstColumn="1" w:lastColumn="0" w:noHBand="0" w:noVBand="1"/>
      </w:tblPr>
      <w:tblGrid>
        <w:gridCol w:w="795"/>
        <w:gridCol w:w="3028"/>
        <w:gridCol w:w="1997"/>
        <w:gridCol w:w="2193"/>
        <w:gridCol w:w="1287"/>
      </w:tblGrid>
      <w:tr w:rsidR="00946C1A" w:rsidRPr="00946C1A" w:rsidTr="00946C1A">
        <w:trPr>
          <w:trHeight w:val="624"/>
        </w:trPr>
        <w:tc>
          <w:tcPr>
            <w:tcW w:w="930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46C1A" w:rsidRPr="00946C1A" w:rsidRDefault="00946C1A" w:rsidP="004C3EC6">
            <w:pPr>
              <w:pStyle w:val="ab"/>
              <w:jc w:val="center"/>
              <w:rPr>
                <w:rFonts w:ascii="Times New Roman" w:eastAsia="仿宋" w:hAnsi="Times New Roman"/>
                <w:b/>
              </w:rPr>
            </w:pPr>
            <w:r w:rsidRPr="00946C1A">
              <w:rPr>
                <w:rFonts w:ascii="Times New Roman" w:eastAsia="仿宋" w:hAnsi="Times New Roman"/>
                <w:b/>
              </w:rPr>
              <w:t>论文情况</w:t>
            </w:r>
          </w:p>
        </w:tc>
      </w:tr>
      <w:tr w:rsidR="00946C1A" w:rsidRPr="00946C1A" w:rsidTr="00625A37">
        <w:trPr>
          <w:trHeight w:val="559"/>
        </w:trPr>
        <w:tc>
          <w:tcPr>
            <w:tcW w:w="795" w:type="dxa"/>
            <w:vAlign w:val="center"/>
          </w:tcPr>
          <w:p w:rsidR="00946C1A" w:rsidRPr="00946C1A" w:rsidRDefault="00946C1A" w:rsidP="004C3EC6">
            <w:pPr>
              <w:pStyle w:val="ab"/>
              <w:jc w:val="center"/>
              <w:rPr>
                <w:rFonts w:ascii="Times New Roman" w:eastAsia="仿宋" w:hAnsi="Times New Roman"/>
              </w:rPr>
            </w:pPr>
            <w:r w:rsidRPr="00946C1A">
              <w:rPr>
                <w:rFonts w:ascii="Times New Roman" w:eastAsia="仿宋" w:hAnsi="Times New Roman"/>
              </w:rPr>
              <w:t>序号</w:t>
            </w:r>
          </w:p>
        </w:tc>
        <w:tc>
          <w:tcPr>
            <w:tcW w:w="3028" w:type="dxa"/>
            <w:vAlign w:val="center"/>
          </w:tcPr>
          <w:p w:rsidR="00946C1A" w:rsidRPr="00946C1A" w:rsidRDefault="00946C1A" w:rsidP="004C3EC6">
            <w:pPr>
              <w:pStyle w:val="ab"/>
              <w:jc w:val="center"/>
              <w:rPr>
                <w:rFonts w:ascii="Times New Roman" w:eastAsia="仿宋" w:hAnsi="Times New Roman"/>
              </w:rPr>
            </w:pPr>
            <w:r w:rsidRPr="00946C1A">
              <w:rPr>
                <w:rFonts w:ascii="Times New Roman" w:eastAsia="仿宋" w:hAnsi="Times New Roman"/>
              </w:rPr>
              <w:t>论文名称</w:t>
            </w:r>
          </w:p>
        </w:tc>
        <w:tc>
          <w:tcPr>
            <w:tcW w:w="1997" w:type="dxa"/>
            <w:vAlign w:val="center"/>
          </w:tcPr>
          <w:p w:rsidR="00946C1A" w:rsidRPr="00946C1A" w:rsidRDefault="00946C1A" w:rsidP="004C3EC6">
            <w:pPr>
              <w:pStyle w:val="ab"/>
              <w:jc w:val="center"/>
              <w:rPr>
                <w:rFonts w:ascii="Times New Roman" w:eastAsia="仿宋" w:hAnsi="Times New Roman"/>
              </w:rPr>
            </w:pPr>
            <w:r w:rsidRPr="00946C1A">
              <w:rPr>
                <w:rFonts w:ascii="Times New Roman" w:eastAsia="仿宋" w:hAnsi="Times New Roman"/>
              </w:rPr>
              <w:t>刊名</w:t>
            </w:r>
          </w:p>
        </w:tc>
        <w:tc>
          <w:tcPr>
            <w:tcW w:w="2193" w:type="dxa"/>
            <w:vAlign w:val="center"/>
          </w:tcPr>
          <w:p w:rsidR="00946C1A" w:rsidRPr="00946C1A" w:rsidRDefault="00946C1A" w:rsidP="004C3EC6">
            <w:pPr>
              <w:pStyle w:val="ab"/>
              <w:jc w:val="center"/>
              <w:rPr>
                <w:rFonts w:ascii="Times New Roman" w:eastAsia="仿宋" w:hAnsi="Times New Roman"/>
              </w:rPr>
            </w:pPr>
            <w:r w:rsidRPr="00946C1A">
              <w:rPr>
                <w:rFonts w:ascii="Times New Roman" w:eastAsia="仿宋" w:hAnsi="Times New Roman"/>
              </w:rPr>
              <w:t>作者</w:t>
            </w:r>
          </w:p>
        </w:tc>
        <w:tc>
          <w:tcPr>
            <w:tcW w:w="1287" w:type="dxa"/>
            <w:vAlign w:val="center"/>
          </w:tcPr>
          <w:p w:rsidR="00946C1A" w:rsidRPr="00946C1A" w:rsidRDefault="00946C1A" w:rsidP="004C3EC6">
            <w:pPr>
              <w:pStyle w:val="ab"/>
              <w:jc w:val="center"/>
              <w:rPr>
                <w:rFonts w:ascii="Times New Roman" w:eastAsia="仿宋" w:hAnsi="Times New Roman"/>
              </w:rPr>
            </w:pPr>
            <w:r w:rsidRPr="00946C1A">
              <w:rPr>
                <w:rFonts w:ascii="Times New Roman" w:eastAsia="仿宋" w:hAnsi="Times New Roman"/>
              </w:rPr>
              <w:t>影响因子</w:t>
            </w:r>
          </w:p>
        </w:tc>
      </w:tr>
      <w:tr w:rsidR="00625A37" w:rsidRPr="00946C1A" w:rsidTr="00625A37">
        <w:trPr>
          <w:trHeight w:val="649"/>
        </w:trPr>
        <w:tc>
          <w:tcPr>
            <w:tcW w:w="795" w:type="dxa"/>
            <w:vAlign w:val="center"/>
          </w:tcPr>
          <w:p w:rsidR="00625A37" w:rsidRPr="006F0ED4" w:rsidRDefault="00625A37" w:rsidP="00625A37">
            <w:pPr>
              <w:pStyle w:val="ab"/>
              <w:jc w:val="center"/>
              <w:rPr>
                <w:rFonts w:ascii="Times New Roman" w:eastAsia="仿宋" w:hAnsi="Times New Roman"/>
              </w:rPr>
            </w:pPr>
            <w:r w:rsidRPr="006F0ED4">
              <w:rPr>
                <w:rFonts w:ascii="Times New Roman" w:eastAsia="仿宋" w:hAnsi="Times New Roman"/>
              </w:rPr>
              <w:t>1</w:t>
            </w:r>
          </w:p>
        </w:tc>
        <w:tc>
          <w:tcPr>
            <w:tcW w:w="3028" w:type="dxa"/>
            <w:vAlign w:val="center"/>
          </w:tcPr>
          <w:p w:rsidR="00625A37" w:rsidRPr="006F0ED4" w:rsidRDefault="00625A37" w:rsidP="00625A37">
            <w:pPr>
              <w:pStyle w:val="ab"/>
              <w:rPr>
                <w:rFonts w:ascii="Times New Roman" w:hAnsi="Times New Roman"/>
              </w:rPr>
            </w:pPr>
            <w:r w:rsidRPr="006F0ED4">
              <w:rPr>
                <w:rFonts w:ascii="Times New Roman" w:hAnsi="Times New Roman"/>
              </w:rPr>
              <w:t>Mechanisms underlying the biological wet adhesion:  coupled effects of interstitial liquid and contact geometry</w:t>
            </w:r>
          </w:p>
        </w:tc>
        <w:tc>
          <w:tcPr>
            <w:tcW w:w="1997" w:type="dxa"/>
            <w:vAlign w:val="center"/>
          </w:tcPr>
          <w:p w:rsidR="00625A37" w:rsidRPr="006F0ED4" w:rsidRDefault="00625A37" w:rsidP="00625A37">
            <w:pPr>
              <w:pStyle w:val="ab"/>
              <w:rPr>
                <w:rFonts w:ascii="Times New Roman" w:hAnsi="Times New Roman"/>
              </w:rPr>
            </w:pPr>
            <w:r w:rsidRPr="006F0ED4">
              <w:rPr>
                <w:rFonts w:ascii="Times New Roman" w:hAnsi="Times New Roman"/>
              </w:rPr>
              <w:t>Journal of Bionic Engineering</w:t>
            </w:r>
          </w:p>
        </w:tc>
        <w:tc>
          <w:tcPr>
            <w:tcW w:w="2193" w:type="dxa"/>
            <w:vAlign w:val="center"/>
          </w:tcPr>
          <w:p w:rsidR="00625A37" w:rsidRPr="006F0ED4" w:rsidRDefault="00625A37" w:rsidP="00625A37">
            <w:pPr>
              <w:pStyle w:val="ab"/>
              <w:rPr>
                <w:rFonts w:ascii="Times New Roman" w:hAnsi="Times New Roman"/>
              </w:rPr>
            </w:pPr>
            <w:r w:rsidRPr="006F0ED4">
              <w:rPr>
                <w:rFonts w:ascii="Times New Roman" w:hAnsi="Times New Roman"/>
              </w:rPr>
              <w:t xml:space="preserve">Li Jing, Liu Jun, Ma </w:t>
            </w:r>
            <w:proofErr w:type="spellStart"/>
            <w:r w:rsidRPr="006F0ED4">
              <w:rPr>
                <w:rFonts w:ascii="Times New Roman" w:hAnsi="Times New Roman"/>
              </w:rPr>
              <w:t>Chuandong</w:t>
            </w:r>
            <w:proofErr w:type="spellEnd"/>
            <w:r w:rsidRPr="006F0ED4">
              <w:rPr>
                <w:rFonts w:ascii="Times New Roman" w:hAnsi="Times New Roman"/>
              </w:rPr>
              <w:t>, Ji Jiaxin, Liu Jianlin</w:t>
            </w:r>
          </w:p>
        </w:tc>
        <w:tc>
          <w:tcPr>
            <w:tcW w:w="1287" w:type="dxa"/>
            <w:vAlign w:val="center"/>
          </w:tcPr>
          <w:p w:rsidR="00625A37" w:rsidRPr="006F0ED4" w:rsidRDefault="00625A37" w:rsidP="00625A37">
            <w:pPr>
              <w:pStyle w:val="ab"/>
              <w:rPr>
                <w:rFonts w:ascii="Times New Roman" w:hAnsi="Times New Roman"/>
                <w:highlight w:val="yellow"/>
              </w:rPr>
            </w:pPr>
            <w:r w:rsidRPr="006F0ED4">
              <w:rPr>
                <w:rFonts w:ascii="Times New Roman" w:hAnsi="Times New Roman"/>
              </w:rPr>
              <w:t>2.682</w:t>
            </w:r>
          </w:p>
        </w:tc>
      </w:tr>
      <w:tr w:rsidR="00625A37" w:rsidRPr="00946C1A" w:rsidTr="00625A37">
        <w:trPr>
          <w:trHeight w:val="604"/>
        </w:trPr>
        <w:tc>
          <w:tcPr>
            <w:tcW w:w="795" w:type="dxa"/>
            <w:vAlign w:val="center"/>
          </w:tcPr>
          <w:p w:rsidR="00625A37" w:rsidRPr="006F0ED4" w:rsidRDefault="00625A37" w:rsidP="00625A37">
            <w:pPr>
              <w:pStyle w:val="ab"/>
              <w:jc w:val="center"/>
              <w:rPr>
                <w:rFonts w:ascii="Times New Roman" w:eastAsia="仿宋" w:hAnsi="Times New Roman"/>
              </w:rPr>
            </w:pPr>
            <w:r w:rsidRPr="006F0ED4">
              <w:rPr>
                <w:rFonts w:ascii="Times New Roman" w:eastAsia="仿宋" w:hAnsi="Times New Roman"/>
              </w:rPr>
              <w:t>2</w:t>
            </w:r>
          </w:p>
        </w:tc>
        <w:tc>
          <w:tcPr>
            <w:tcW w:w="3028" w:type="dxa"/>
            <w:vAlign w:val="center"/>
          </w:tcPr>
          <w:p w:rsidR="00625A37" w:rsidRPr="006F0ED4" w:rsidRDefault="00625A37" w:rsidP="00625A37">
            <w:pPr>
              <w:pStyle w:val="ab"/>
              <w:rPr>
                <w:rFonts w:ascii="Times New Roman" w:hAnsi="Times New Roman"/>
              </w:rPr>
            </w:pPr>
            <w:bookmarkStart w:id="1" w:name="_Hlk132980772"/>
            <w:r w:rsidRPr="006F0ED4">
              <w:rPr>
                <w:rFonts w:ascii="Times New Roman" w:hAnsi="Times New Roman"/>
              </w:rPr>
              <w:t>The mechanics of abalone crawling on sharp objects without injury</w:t>
            </w:r>
            <w:bookmarkEnd w:id="1"/>
          </w:p>
        </w:tc>
        <w:tc>
          <w:tcPr>
            <w:tcW w:w="1997" w:type="dxa"/>
            <w:vAlign w:val="center"/>
          </w:tcPr>
          <w:p w:rsidR="00625A37" w:rsidRPr="006F0ED4" w:rsidRDefault="00625A37" w:rsidP="00625A37">
            <w:pPr>
              <w:pStyle w:val="ab"/>
              <w:rPr>
                <w:rFonts w:ascii="Times New Roman" w:hAnsi="Times New Roman"/>
              </w:rPr>
            </w:pPr>
            <w:r w:rsidRPr="006F0ED4">
              <w:rPr>
                <w:rFonts w:ascii="Times New Roman" w:hAnsi="Times New Roman"/>
              </w:rPr>
              <w:t>Scientific Reports</w:t>
            </w:r>
          </w:p>
        </w:tc>
        <w:tc>
          <w:tcPr>
            <w:tcW w:w="2193" w:type="dxa"/>
            <w:vAlign w:val="center"/>
          </w:tcPr>
          <w:p w:rsidR="00625A37" w:rsidRPr="006F0ED4" w:rsidRDefault="00625A37" w:rsidP="00625A37">
            <w:pPr>
              <w:pStyle w:val="ab"/>
              <w:rPr>
                <w:rFonts w:ascii="Times New Roman" w:hAnsi="Times New Roman"/>
              </w:rPr>
            </w:pPr>
            <w:r w:rsidRPr="006F0ED4">
              <w:rPr>
                <w:rFonts w:ascii="Times New Roman" w:hAnsi="Times New Roman"/>
              </w:rPr>
              <w:t xml:space="preserve">Zhang Yun, Li </w:t>
            </w:r>
            <w:proofErr w:type="spellStart"/>
            <w:r w:rsidRPr="006F0ED4">
              <w:rPr>
                <w:rFonts w:ascii="Times New Roman" w:hAnsi="Times New Roman"/>
              </w:rPr>
              <w:t>Shanpeng</w:t>
            </w:r>
            <w:proofErr w:type="spellEnd"/>
            <w:r w:rsidRPr="006F0ED4">
              <w:rPr>
                <w:rFonts w:ascii="Times New Roman" w:hAnsi="Times New Roman"/>
              </w:rPr>
              <w:t xml:space="preserve">, Zuo </w:t>
            </w:r>
            <w:proofErr w:type="spellStart"/>
            <w:r w:rsidRPr="006F0ED4">
              <w:rPr>
                <w:rFonts w:ascii="Times New Roman" w:hAnsi="Times New Roman"/>
              </w:rPr>
              <w:t>Pingcheng</w:t>
            </w:r>
            <w:proofErr w:type="spellEnd"/>
            <w:r w:rsidRPr="006F0ED4">
              <w:rPr>
                <w:rFonts w:ascii="Times New Roman" w:hAnsi="Times New Roman"/>
              </w:rPr>
              <w:t>, Ji Jiaxin, Liu Jianlin</w:t>
            </w:r>
          </w:p>
        </w:tc>
        <w:tc>
          <w:tcPr>
            <w:tcW w:w="1287" w:type="dxa"/>
            <w:vAlign w:val="center"/>
          </w:tcPr>
          <w:p w:rsidR="00625A37" w:rsidRPr="006F0ED4" w:rsidRDefault="00625A37" w:rsidP="00625A37">
            <w:pPr>
              <w:pStyle w:val="ab"/>
              <w:rPr>
                <w:rFonts w:ascii="Times New Roman" w:hAnsi="Times New Roman"/>
                <w:highlight w:val="yellow"/>
              </w:rPr>
            </w:pPr>
            <w:r w:rsidRPr="006F0ED4">
              <w:rPr>
                <w:rFonts w:ascii="Times New Roman" w:hAnsi="Times New Roman"/>
              </w:rPr>
              <w:t>4.996</w:t>
            </w:r>
          </w:p>
        </w:tc>
      </w:tr>
      <w:tr w:rsidR="00625A37" w:rsidRPr="00946C1A" w:rsidTr="00625A37">
        <w:trPr>
          <w:trHeight w:val="589"/>
        </w:trPr>
        <w:tc>
          <w:tcPr>
            <w:tcW w:w="795" w:type="dxa"/>
            <w:vAlign w:val="center"/>
          </w:tcPr>
          <w:p w:rsidR="00625A37" w:rsidRPr="006F0ED4" w:rsidRDefault="00625A37" w:rsidP="00625A37">
            <w:pPr>
              <w:pStyle w:val="ab"/>
              <w:jc w:val="center"/>
              <w:rPr>
                <w:rFonts w:ascii="Times New Roman" w:eastAsia="仿宋" w:hAnsi="Times New Roman"/>
              </w:rPr>
            </w:pPr>
            <w:r w:rsidRPr="006F0ED4">
              <w:rPr>
                <w:rFonts w:ascii="Times New Roman" w:eastAsia="仿宋" w:hAnsi="Times New Roman"/>
              </w:rPr>
              <w:t>3</w:t>
            </w:r>
          </w:p>
        </w:tc>
        <w:tc>
          <w:tcPr>
            <w:tcW w:w="3028" w:type="dxa"/>
            <w:vAlign w:val="center"/>
          </w:tcPr>
          <w:p w:rsidR="00625A37" w:rsidRPr="006F0ED4" w:rsidRDefault="00625A37" w:rsidP="00625A37">
            <w:pPr>
              <w:pStyle w:val="ab"/>
              <w:rPr>
                <w:rFonts w:ascii="Times New Roman" w:hAnsi="Times New Roman"/>
              </w:rPr>
            </w:pPr>
            <w:bookmarkStart w:id="2" w:name="_Hlk132980979"/>
            <w:r w:rsidRPr="006F0ED4">
              <w:rPr>
                <w:rFonts w:ascii="Times New Roman" w:hAnsi="Times New Roman"/>
              </w:rPr>
              <w:t>Insights into adhesion of abalone: a mechanical approach</w:t>
            </w:r>
            <w:bookmarkEnd w:id="2"/>
          </w:p>
        </w:tc>
        <w:tc>
          <w:tcPr>
            <w:tcW w:w="1997" w:type="dxa"/>
            <w:vAlign w:val="center"/>
          </w:tcPr>
          <w:p w:rsidR="00625A37" w:rsidRPr="006F0ED4" w:rsidRDefault="00625A37" w:rsidP="00625A37">
            <w:pPr>
              <w:pStyle w:val="ab"/>
              <w:rPr>
                <w:rFonts w:ascii="Times New Roman" w:hAnsi="Times New Roman"/>
              </w:rPr>
            </w:pPr>
            <w:r w:rsidRPr="006F0ED4">
              <w:rPr>
                <w:rFonts w:ascii="Times New Roman" w:hAnsi="Times New Roman"/>
              </w:rPr>
              <w:t>Journal of the Mechanical Behavior of Biomedical Materials</w:t>
            </w:r>
          </w:p>
        </w:tc>
        <w:tc>
          <w:tcPr>
            <w:tcW w:w="2193" w:type="dxa"/>
            <w:vAlign w:val="center"/>
          </w:tcPr>
          <w:p w:rsidR="00625A37" w:rsidRPr="006F0ED4" w:rsidRDefault="00625A37" w:rsidP="00625A37">
            <w:pPr>
              <w:pStyle w:val="ab"/>
              <w:rPr>
                <w:rFonts w:ascii="Times New Roman" w:hAnsi="Times New Roman"/>
              </w:rPr>
            </w:pPr>
            <w:r w:rsidRPr="006F0ED4">
              <w:rPr>
                <w:rFonts w:ascii="Times New Roman" w:hAnsi="Times New Roman"/>
              </w:rPr>
              <w:t>Li Jing, Zhang Yun, Liu Sai and Liu Jianlin</w:t>
            </w:r>
          </w:p>
        </w:tc>
        <w:tc>
          <w:tcPr>
            <w:tcW w:w="1287" w:type="dxa"/>
            <w:vAlign w:val="center"/>
          </w:tcPr>
          <w:p w:rsidR="00625A37" w:rsidRPr="006F0ED4" w:rsidRDefault="00625A37" w:rsidP="00625A37">
            <w:pPr>
              <w:pStyle w:val="ab"/>
              <w:rPr>
                <w:rFonts w:ascii="Times New Roman" w:hAnsi="Times New Roman"/>
                <w:highlight w:val="yellow"/>
              </w:rPr>
            </w:pPr>
            <w:r w:rsidRPr="006F0ED4">
              <w:rPr>
                <w:rFonts w:ascii="Times New Roman" w:hAnsi="Times New Roman"/>
              </w:rPr>
              <w:t>4.042</w:t>
            </w:r>
          </w:p>
        </w:tc>
      </w:tr>
      <w:tr w:rsidR="00625A37" w:rsidRPr="00946C1A" w:rsidTr="00625A37">
        <w:trPr>
          <w:trHeight w:val="604"/>
        </w:trPr>
        <w:tc>
          <w:tcPr>
            <w:tcW w:w="795" w:type="dxa"/>
            <w:vAlign w:val="center"/>
          </w:tcPr>
          <w:p w:rsidR="00625A37" w:rsidRPr="006F0ED4" w:rsidRDefault="00625A37" w:rsidP="00625A37">
            <w:pPr>
              <w:pStyle w:val="ab"/>
              <w:jc w:val="center"/>
              <w:rPr>
                <w:rFonts w:ascii="Times New Roman" w:eastAsia="仿宋" w:hAnsi="Times New Roman"/>
              </w:rPr>
            </w:pPr>
            <w:r w:rsidRPr="006F0ED4">
              <w:rPr>
                <w:rFonts w:ascii="Times New Roman" w:eastAsia="仿宋" w:hAnsi="Times New Roman"/>
              </w:rPr>
              <w:t>4</w:t>
            </w:r>
          </w:p>
        </w:tc>
        <w:tc>
          <w:tcPr>
            <w:tcW w:w="3028" w:type="dxa"/>
            <w:vAlign w:val="center"/>
          </w:tcPr>
          <w:p w:rsidR="00625A37" w:rsidRPr="006F0ED4" w:rsidRDefault="00625A37" w:rsidP="00625A37">
            <w:pPr>
              <w:pStyle w:val="ab"/>
              <w:rPr>
                <w:rFonts w:ascii="Times New Roman" w:hAnsi="Times New Roman"/>
              </w:rPr>
            </w:pPr>
            <w:r w:rsidRPr="006F0ED4">
              <w:rPr>
                <w:rFonts w:ascii="Times New Roman" w:hAnsi="Times New Roman"/>
              </w:rPr>
              <w:t>A mechanics study on the self-righting of abalone from the substrate</w:t>
            </w:r>
          </w:p>
        </w:tc>
        <w:tc>
          <w:tcPr>
            <w:tcW w:w="1997" w:type="dxa"/>
            <w:vAlign w:val="center"/>
          </w:tcPr>
          <w:p w:rsidR="00625A37" w:rsidRPr="006F0ED4" w:rsidRDefault="00625A37" w:rsidP="00625A37">
            <w:pPr>
              <w:pStyle w:val="ab"/>
              <w:rPr>
                <w:rFonts w:ascii="Times New Roman" w:hAnsi="Times New Roman"/>
              </w:rPr>
            </w:pPr>
            <w:r w:rsidRPr="006F0ED4">
              <w:rPr>
                <w:rFonts w:ascii="Times New Roman" w:hAnsi="Times New Roman"/>
              </w:rPr>
              <w:t>Applied Bionics and Biomechanics</w:t>
            </w:r>
          </w:p>
        </w:tc>
        <w:tc>
          <w:tcPr>
            <w:tcW w:w="2193" w:type="dxa"/>
            <w:vAlign w:val="center"/>
          </w:tcPr>
          <w:p w:rsidR="00625A37" w:rsidRPr="006F0ED4" w:rsidRDefault="00625A37" w:rsidP="00625A37">
            <w:pPr>
              <w:pStyle w:val="ab"/>
              <w:rPr>
                <w:rFonts w:ascii="Times New Roman" w:hAnsi="Times New Roman"/>
              </w:rPr>
            </w:pPr>
            <w:r w:rsidRPr="006F0ED4">
              <w:rPr>
                <w:rFonts w:ascii="Times New Roman" w:hAnsi="Times New Roman"/>
              </w:rPr>
              <w:t xml:space="preserve">Zhang Yun, Li </w:t>
            </w:r>
            <w:proofErr w:type="spellStart"/>
            <w:r w:rsidRPr="006F0ED4">
              <w:rPr>
                <w:rFonts w:ascii="Times New Roman" w:hAnsi="Times New Roman"/>
              </w:rPr>
              <w:t>Shanpeng</w:t>
            </w:r>
            <w:proofErr w:type="spellEnd"/>
            <w:r w:rsidRPr="006F0ED4">
              <w:rPr>
                <w:rFonts w:ascii="Times New Roman" w:hAnsi="Times New Roman"/>
              </w:rPr>
              <w:t xml:space="preserve">, Zuo </w:t>
            </w:r>
            <w:proofErr w:type="spellStart"/>
            <w:r w:rsidRPr="006F0ED4">
              <w:rPr>
                <w:rFonts w:ascii="Times New Roman" w:hAnsi="Times New Roman"/>
              </w:rPr>
              <w:t>Pingcheng</w:t>
            </w:r>
            <w:proofErr w:type="spellEnd"/>
            <w:r w:rsidRPr="006F0ED4">
              <w:rPr>
                <w:rFonts w:ascii="Times New Roman" w:hAnsi="Times New Roman"/>
              </w:rPr>
              <w:t>, Li Jing and Liu Jianlin</w:t>
            </w:r>
          </w:p>
        </w:tc>
        <w:tc>
          <w:tcPr>
            <w:tcW w:w="1287" w:type="dxa"/>
            <w:vAlign w:val="center"/>
          </w:tcPr>
          <w:p w:rsidR="00625A37" w:rsidRPr="006F0ED4" w:rsidRDefault="00625A37" w:rsidP="00625A37">
            <w:pPr>
              <w:pStyle w:val="ab"/>
              <w:rPr>
                <w:rFonts w:ascii="Times New Roman" w:hAnsi="Times New Roman"/>
                <w:highlight w:val="yellow"/>
              </w:rPr>
            </w:pPr>
            <w:r w:rsidRPr="006F0ED4">
              <w:rPr>
                <w:rFonts w:ascii="Times New Roman" w:hAnsi="Times New Roman"/>
              </w:rPr>
              <w:t>1.664</w:t>
            </w:r>
          </w:p>
        </w:tc>
      </w:tr>
      <w:tr w:rsidR="00625A37" w:rsidRPr="00946C1A" w:rsidTr="00625A37">
        <w:trPr>
          <w:trHeight w:val="589"/>
        </w:trPr>
        <w:tc>
          <w:tcPr>
            <w:tcW w:w="795" w:type="dxa"/>
            <w:vAlign w:val="center"/>
          </w:tcPr>
          <w:p w:rsidR="00625A37" w:rsidRPr="006F0ED4" w:rsidRDefault="00625A37" w:rsidP="00625A37">
            <w:pPr>
              <w:pStyle w:val="ab"/>
              <w:jc w:val="center"/>
              <w:rPr>
                <w:rFonts w:ascii="Times New Roman" w:eastAsia="仿宋" w:hAnsi="Times New Roman"/>
              </w:rPr>
            </w:pPr>
            <w:r w:rsidRPr="006F0ED4">
              <w:rPr>
                <w:rFonts w:ascii="Times New Roman" w:eastAsia="仿宋" w:hAnsi="Times New Roman"/>
              </w:rPr>
              <w:t>5</w:t>
            </w:r>
          </w:p>
        </w:tc>
        <w:tc>
          <w:tcPr>
            <w:tcW w:w="3028" w:type="dxa"/>
            <w:vAlign w:val="center"/>
          </w:tcPr>
          <w:p w:rsidR="00625A37" w:rsidRPr="006F0ED4" w:rsidRDefault="00625A37" w:rsidP="00625A37">
            <w:pPr>
              <w:pStyle w:val="ab"/>
              <w:rPr>
                <w:rFonts w:ascii="Times New Roman" w:hAnsi="Times New Roman"/>
              </w:rPr>
            </w:pPr>
            <w:r w:rsidRPr="006F0ED4">
              <w:rPr>
                <w:rFonts w:ascii="Times New Roman" w:hAnsi="Times New Roman"/>
              </w:rPr>
              <w:t>Response mechanisms of snails to the pulling force and its potential application in vacuum suction</w:t>
            </w:r>
          </w:p>
        </w:tc>
        <w:tc>
          <w:tcPr>
            <w:tcW w:w="1997" w:type="dxa"/>
            <w:vAlign w:val="center"/>
          </w:tcPr>
          <w:p w:rsidR="00625A37" w:rsidRPr="006F0ED4" w:rsidRDefault="00625A37" w:rsidP="00625A37">
            <w:pPr>
              <w:pStyle w:val="ab"/>
              <w:rPr>
                <w:rFonts w:ascii="Times New Roman" w:hAnsi="Times New Roman"/>
              </w:rPr>
            </w:pPr>
            <w:r w:rsidRPr="006F0ED4">
              <w:rPr>
                <w:rFonts w:ascii="Times New Roman" w:hAnsi="Times New Roman"/>
              </w:rPr>
              <w:t>Journal of the Mechanical Behavior of Biomedical Materials</w:t>
            </w:r>
          </w:p>
        </w:tc>
        <w:tc>
          <w:tcPr>
            <w:tcW w:w="2193" w:type="dxa"/>
            <w:vAlign w:val="center"/>
          </w:tcPr>
          <w:p w:rsidR="00625A37" w:rsidRPr="006F0ED4" w:rsidRDefault="00625A37" w:rsidP="00625A37">
            <w:pPr>
              <w:pStyle w:val="ab"/>
              <w:rPr>
                <w:rFonts w:ascii="Times New Roman" w:hAnsi="Times New Roman"/>
              </w:rPr>
            </w:pPr>
            <w:r w:rsidRPr="006F0ED4">
              <w:rPr>
                <w:rFonts w:ascii="Times New Roman" w:hAnsi="Times New Roman"/>
              </w:rPr>
              <w:t xml:space="preserve">Li Jing, Peng </w:t>
            </w:r>
            <w:proofErr w:type="spellStart"/>
            <w:r w:rsidRPr="006F0ED4">
              <w:rPr>
                <w:rFonts w:ascii="Times New Roman" w:hAnsi="Times New Roman"/>
              </w:rPr>
              <w:t>Xianyu</w:t>
            </w:r>
            <w:proofErr w:type="spellEnd"/>
            <w:r w:rsidRPr="006F0ED4">
              <w:rPr>
                <w:rFonts w:ascii="Times New Roman" w:hAnsi="Times New Roman"/>
              </w:rPr>
              <w:t xml:space="preserve">, Ma </w:t>
            </w:r>
            <w:proofErr w:type="spellStart"/>
            <w:r w:rsidRPr="006F0ED4">
              <w:rPr>
                <w:rFonts w:ascii="Times New Roman" w:hAnsi="Times New Roman"/>
              </w:rPr>
              <w:t>Chuandong</w:t>
            </w:r>
            <w:proofErr w:type="spellEnd"/>
            <w:r w:rsidRPr="006F0ED4">
              <w:rPr>
                <w:rFonts w:ascii="Times New Roman" w:hAnsi="Times New Roman"/>
              </w:rPr>
              <w:t>, Song Zhenzhen, Liu Jianlin</w:t>
            </w:r>
          </w:p>
        </w:tc>
        <w:tc>
          <w:tcPr>
            <w:tcW w:w="1287" w:type="dxa"/>
            <w:vAlign w:val="center"/>
          </w:tcPr>
          <w:p w:rsidR="00625A37" w:rsidRPr="006F0ED4" w:rsidRDefault="00625A37" w:rsidP="00625A37">
            <w:pPr>
              <w:pStyle w:val="ab"/>
              <w:rPr>
                <w:rFonts w:ascii="Times New Roman" w:hAnsi="Times New Roman"/>
                <w:highlight w:val="yellow"/>
              </w:rPr>
            </w:pPr>
            <w:r w:rsidRPr="006F0ED4">
              <w:rPr>
                <w:rFonts w:ascii="Times New Roman" w:hAnsi="Times New Roman"/>
              </w:rPr>
              <w:t>4.042</w:t>
            </w:r>
          </w:p>
        </w:tc>
      </w:tr>
      <w:tr w:rsidR="00625A37" w:rsidRPr="00946C1A" w:rsidTr="00625A37">
        <w:trPr>
          <w:trHeight w:val="589"/>
        </w:trPr>
        <w:tc>
          <w:tcPr>
            <w:tcW w:w="795" w:type="dxa"/>
            <w:vAlign w:val="center"/>
          </w:tcPr>
          <w:p w:rsidR="00625A37" w:rsidRPr="006F0ED4" w:rsidRDefault="00625A37" w:rsidP="00625A37">
            <w:pPr>
              <w:pStyle w:val="ab"/>
              <w:jc w:val="center"/>
              <w:rPr>
                <w:rFonts w:ascii="Times New Roman" w:eastAsia="仿宋" w:hAnsi="Times New Roman"/>
              </w:rPr>
            </w:pPr>
            <w:r w:rsidRPr="006F0ED4">
              <w:rPr>
                <w:rFonts w:ascii="Times New Roman" w:eastAsia="仿宋" w:hAnsi="Times New Roman"/>
              </w:rPr>
              <w:t>6</w:t>
            </w:r>
          </w:p>
        </w:tc>
        <w:tc>
          <w:tcPr>
            <w:tcW w:w="3028" w:type="dxa"/>
            <w:vAlign w:val="center"/>
          </w:tcPr>
          <w:p w:rsidR="00625A37" w:rsidRPr="006F0ED4" w:rsidRDefault="00625A37" w:rsidP="00625A37">
            <w:pPr>
              <w:pStyle w:val="ab"/>
              <w:rPr>
                <w:rFonts w:ascii="Times New Roman" w:hAnsi="Times New Roman"/>
              </w:rPr>
            </w:pPr>
            <w:bookmarkStart w:id="3" w:name="_Hlk132980809"/>
            <w:r w:rsidRPr="006F0ED4">
              <w:rPr>
                <w:rFonts w:ascii="Times New Roman" w:hAnsi="Times New Roman"/>
              </w:rPr>
              <w:t>A bioinspired adhesive sucker with both suction and adhesion: Mechanisms for three-dimensional surfaces</w:t>
            </w:r>
            <w:bookmarkEnd w:id="3"/>
          </w:p>
        </w:tc>
        <w:tc>
          <w:tcPr>
            <w:tcW w:w="1997" w:type="dxa"/>
            <w:vAlign w:val="center"/>
          </w:tcPr>
          <w:p w:rsidR="00625A37" w:rsidRPr="006F0ED4" w:rsidRDefault="00625A37" w:rsidP="00625A37">
            <w:pPr>
              <w:pStyle w:val="ab"/>
              <w:rPr>
                <w:rFonts w:ascii="Times New Roman" w:hAnsi="Times New Roman"/>
              </w:rPr>
            </w:pPr>
            <w:r w:rsidRPr="006F0ED4">
              <w:rPr>
                <w:rFonts w:ascii="Times New Roman" w:hAnsi="Times New Roman"/>
              </w:rPr>
              <w:t>Journal of Bionic Engineering</w:t>
            </w:r>
          </w:p>
        </w:tc>
        <w:tc>
          <w:tcPr>
            <w:tcW w:w="2193" w:type="dxa"/>
            <w:vAlign w:val="center"/>
          </w:tcPr>
          <w:p w:rsidR="00625A37" w:rsidRPr="006F0ED4" w:rsidRDefault="00625A37" w:rsidP="00625A37">
            <w:pPr>
              <w:pStyle w:val="ab"/>
              <w:rPr>
                <w:rFonts w:ascii="Times New Roman" w:hAnsi="Times New Roman"/>
              </w:rPr>
            </w:pPr>
            <w:r w:rsidRPr="006F0ED4">
              <w:rPr>
                <w:rFonts w:ascii="Times New Roman" w:hAnsi="Times New Roman"/>
              </w:rPr>
              <w:t xml:space="preserve">Li Jing, Song Zhenzhen, Ma </w:t>
            </w:r>
            <w:proofErr w:type="spellStart"/>
            <w:r w:rsidRPr="006F0ED4">
              <w:rPr>
                <w:rFonts w:ascii="Times New Roman" w:hAnsi="Times New Roman"/>
              </w:rPr>
              <w:t>Chuandong</w:t>
            </w:r>
            <w:proofErr w:type="spellEnd"/>
            <w:r w:rsidRPr="006F0ED4">
              <w:rPr>
                <w:rFonts w:ascii="Times New Roman" w:hAnsi="Times New Roman"/>
              </w:rPr>
              <w:t xml:space="preserve">, Sui </w:t>
            </w:r>
            <w:proofErr w:type="spellStart"/>
            <w:r w:rsidRPr="006F0ED4">
              <w:rPr>
                <w:rFonts w:ascii="Times New Roman" w:hAnsi="Times New Roman"/>
              </w:rPr>
              <w:t>Tonghang</w:t>
            </w:r>
            <w:proofErr w:type="spellEnd"/>
            <w:r w:rsidRPr="006F0ED4">
              <w:rPr>
                <w:rFonts w:ascii="Times New Roman" w:hAnsi="Times New Roman"/>
              </w:rPr>
              <w:t xml:space="preserve">, Yi Peng, Liu Jianlin </w:t>
            </w:r>
          </w:p>
        </w:tc>
        <w:tc>
          <w:tcPr>
            <w:tcW w:w="1287" w:type="dxa"/>
            <w:vAlign w:val="center"/>
          </w:tcPr>
          <w:p w:rsidR="00625A37" w:rsidRPr="006F0ED4" w:rsidRDefault="00625A37" w:rsidP="00625A37">
            <w:pPr>
              <w:pStyle w:val="ab"/>
              <w:rPr>
                <w:rFonts w:ascii="Times New Roman" w:hAnsi="Times New Roman"/>
                <w:highlight w:val="yellow"/>
              </w:rPr>
            </w:pPr>
            <w:r w:rsidRPr="006F0ED4">
              <w:rPr>
                <w:rFonts w:ascii="Times New Roman" w:hAnsi="Times New Roman"/>
              </w:rPr>
              <w:t>2.995</w:t>
            </w:r>
          </w:p>
        </w:tc>
      </w:tr>
      <w:tr w:rsidR="00625A37" w:rsidRPr="00946C1A" w:rsidTr="00625A37">
        <w:trPr>
          <w:trHeight w:val="634"/>
        </w:trPr>
        <w:tc>
          <w:tcPr>
            <w:tcW w:w="795" w:type="dxa"/>
            <w:vAlign w:val="center"/>
          </w:tcPr>
          <w:p w:rsidR="00625A37" w:rsidRPr="006F0ED4" w:rsidRDefault="00625A37" w:rsidP="00625A37">
            <w:pPr>
              <w:pStyle w:val="ab"/>
              <w:jc w:val="center"/>
              <w:rPr>
                <w:rFonts w:ascii="Times New Roman" w:eastAsia="仿宋" w:hAnsi="Times New Roman"/>
              </w:rPr>
            </w:pPr>
            <w:r w:rsidRPr="006F0ED4">
              <w:rPr>
                <w:rFonts w:ascii="Times New Roman" w:eastAsia="仿宋" w:hAnsi="Times New Roman"/>
              </w:rPr>
              <w:lastRenderedPageBreak/>
              <w:t>7</w:t>
            </w:r>
          </w:p>
        </w:tc>
        <w:tc>
          <w:tcPr>
            <w:tcW w:w="3028" w:type="dxa"/>
            <w:vAlign w:val="center"/>
          </w:tcPr>
          <w:p w:rsidR="00625A37" w:rsidRPr="006F0ED4" w:rsidRDefault="00625A37" w:rsidP="00625A37">
            <w:pPr>
              <w:pStyle w:val="ab"/>
              <w:rPr>
                <w:rFonts w:ascii="Times New Roman" w:hAnsi="Times New Roman"/>
              </w:rPr>
            </w:pPr>
            <w:r w:rsidRPr="006F0ED4">
              <w:rPr>
                <w:rFonts w:ascii="Times New Roman" w:hAnsi="Times New Roman"/>
              </w:rPr>
              <w:t xml:space="preserve">Hard to be killed: Load-bearing capacity of the leech </w:t>
            </w:r>
            <w:proofErr w:type="spellStart"/>
            <w:r w:rsidRPr="006F0ED4">
              <w:rPr>
                <w:rFonts w:ascii="Times New Roman" w:hAnsi="Times New Roman"/>
              </w:rPr>
              <w:t>Hirudo</w:t>
            </w:r>
            <w:proofErr w:type="spellEnd"/>
            <w:r w:rsidRPr="006F0ED4">
              <w:rPr>
                <w:rFonts w:ascii="Times New Roman" w:hAnsi="Times New Roman"/>
              </w:rPr>
              <w:t xml:space="preserve"> </w:t>
            </w:r>
            <w:proofErr w:type="spellStart"/>
            <w:r w:rsidRPr="006F0ED4">
              <w:rPr>
                <w:rFonts w:ascii="Times New Roman" w:hAnsi="Times New Roman"/>
              </w:rPr>
              <w:t>nipponia</w:t>
            </w:r>
            <w:proofErr w:type="spellEnd"/>
          </w:p>
        </w:tc>
        <w:tc>
          <w:tcPr>
            <w:tcW w:w="1997" w:type="dxa"/>
            <w:vAlign w:val="center"/>
          </w:tcPr>
          <w:p w:rsidR="00625A37" w:rsidRPr="006F0ED4" w:rsidRDefault="00625A37" w:rsidP="00625A37">
            <w:pPr>
              <w:pStyle w:val="ab"/>
              <w:rPr>
                <w:rFonts w:ascii="Times New Roman" w:hAnsi="Times New Roman"/>
              </w:rPr>
            </w:pPr>
            <w:r w:rsidRPr="006F0ED4">
              <w:rPr>
                <w:rFonts w:ascii="Times New Roman" w:hAnsi="Times New Roman"/>
              </w:rPr>
              <w:t>Journal of the Mechanical Behavior of Biomedical Materials</w:t>
            </w:r>
          </w:p>
        </w:tc>
        <w:tc>
          <w:tcPr>
            <w:tcW w:w="2193" w:type="dxa"/>
            <w:vAlign w:val="center"/>
          </w:tcPr>
          <w:p w:rsidR="00625A37" w:rsidRPr="006F0ED4" w:rsidRDefault="00625A37" w:rsidP="00625A37">
            <w:pPr>
              <w:pStyle w:val="ab"/>
              <w:rPr>
                <w:rFonts w:ascii="Times New Roman" w:hAnsi="Times New Roman"/>
              </w:rPr>
            </w:pPr>
            <w:r w:rsidRPr="006F0ED4">
              <w:rPr>
                <w:rFonts w:ascii="Times New Roman" w:hAnsi="Times New Roman"/>
              </w:rPr>
              <w:t xml:space="preserve">Li </w:t>
            </w:r>
            <w:proofErr w:type="spellStart"/>
            <w:r w:rsidRPr="006F0ED4">
              <w:rPr>
                <w:rFonts w:ascii="Times New Roman" w:hAnsi="Times New Roman"/>
              </w:rPr>
              <w:t>Shanpeng</w:t>
            </w:r>
            <w:proofErr w:type="spellEnd"/>
            <w:r w:rsidRPr="006F0ED4">
              <w:rPr>
                <w:rFonts w:ascii="Times New Roman" w:hAnsi="Times New Roman"/>
              </w:rPr>
              <w:t xml:space="preserve">, Zhang Yun, Dou </w:t>
            </w:r>
            <w:proofErr w:type="spellStart"/>
            <w:r w:rsidRPr="006F0ED4">
              <w:rPr>
                <w:rFonts w:ascii="Times New Roman" w:hAnsi="Times New Roman"/>
              </w:rPr>
              <w:t>Xiaoxiao</w:t>
            </w:r>
            <w:proofErr w:type="spellEnd"/>
            <w:r w:rsidRPr="006F0ED4">
              <w:rPr>
                <w:rFonts w:ascii="Times New Roman" w:hAnsi="Times New Roman"/>
              </w:rPr>
              <w:t xml:space="preserve">, Zuo </w:t>
            </w:r>
            <w:proofErr w:type="spellStart"/>
            <w:r w:rsidRPr="006F0ED4">
              <w:rPr>
                <w:rFonts w:ascii="Times New Roman" w:hAnsi="Times New Roman"/>
              </w:rPr>
              <w:t>Pingcheng</w:t>
            </w:r>
            <w:proofErr w:type="spellEnd"/>
            <w:r w:rsidRPr="006F0ED4">
              <w:rPr>
                <w:rFonts w:ascii="Times New Roman" w:hAnsi="Times New Roman"/>
              </w:rPr>
              <w:t>, Liu Jianlin</w:t>
            </w:r>
          </w:p>
        </w:tc>
        <w:tc>
          <w:tcPr>
            <w:tcW w:w="1287" w:type="dxa"/>
            <w:vAlign w:val="center"/>
          </w:tcPr>
          <w:p w:rsidR="00625A37" w:rsidRPr="006F0ED4" w:rsidRDefault="00625A37" w:rsidP="00625A37">
            <w:pPr>
              <w:pStyle w:val="ab"/>
              <w:rPr>
                <w:rFonts w:ascii="Times New Roman" w:hAnsi="Times New Roman"/>
              </w:rPr>
            </w:pPr>
            <w:r w:rsidRPr="006F0ED4">
              <w:rPr>
                <w:rFonts w:ascii="Times New Roman" w:hAnsi="Times New Roman"/>
              </w:rPr>
              <w:t>4.042</w:t>
            </w:r>
          </w:p>
        </w:tc>
      </w:tr>
      <w:tr w:rsidR="00625A37" w:rsidRPr="00946C1A" w:rsidTr="00625A37">
        <w:trPr>
          <w:trHeight w:val="594"/>
        </w:trPr>
        <w:tc>
          <w:tcPr>
            <w:tcW w:w="795" w:type="dxa"/>
            <w:vAlign w:val="center"/>
          </w:tcPr>
          <w:p w:rsidR="00625A37" w:rsidRPr="006F0ED4" w:rsidRDefault="00625A37" w:rsidP="00625A37">
            <w:pPr>
              <w:pStyle w:val="ab"/>
              <w:jc w:val="center"/>
              <w:rPr>
                <w:rFonts w:ascii="Times New Roman" w:eastAsia="仿宋" w:hAnsi="Times New Roman"/>
              </w:rPr>
            </w:pPr>
            <w:r w:rsidRPr="006F0ED4">
              <w:rPr>
                <w:rFonts w:ascii="Times New Roman" w:eastAsia="仿宋" w:hAnsi="Times New Roman"/>
              </w:rPr>
              <w:t>8</w:t>
            </w:r>
          </w:p>
        </w:tc>
        <w:tc>
          <w:tcPr>
            <w:tcW w:w="3028" w:type="dxa"/>
            <w:vAlign w:val="center"/>
          </w:tcPr>
          <w:p w:rsidR="00625A37" w:rsidRPr="006F0ED4" w:rsidRDefault="00625A37" w:rsidP="00625A37">
            <w:pPr>
              <w:pStyle w:val="ab"/>
              <w:rPr>
                <w:rFonts w:ascii="Times New Roman" w:hAnsi="Times New Roman"/>
              </w:rPr>
            </w:pPr>
            <w:r w:rsidRPr="006F0ED4">
              <w:rPr>
                <w:rFonts w:ascii="Times New Roman" w:hAnsi="Times New Roman"/>
              </w:rPr>
              <w:t>Abnormal deformation and negative pressure of a hard magnetic disc under the action of a magnet</w:t>
            </w:r>
          </w:p>
        </w:tc>
        <w:tc>
          <w:tcPr>
            <w:tcW w:w="1997" w:type="dxa"/>
            <w:vAlign w:val="center"/>
          </w:tcPr>
          <w:p w:rsidR="00625A37" w:rsidRPr="006F0ED4" w:rsidRDefault="00625A37" w:rsidP="00625A37">
            <w:pPr>
              <w:pStyle w:val="ab"/>
              <w:rPr>
                <w:rFonts w:ascii="Times New Roman" w:hAnsi="Times New Roman"/>
              </w:rPr>
            </w:pPr>
            <w:r w:rsidRPr="006F0ED4">
              <w:rPr>
                <w:rFonts w:ascii="Times New Roman" w:hAnsi="Times New Roman"/>
              </w:rPr>
              <w:t>Sensors and Actuators A: Physical</w:t>
            </w:r>
          </w:p>
        </w:tc>
        <w:tc>
          <w:tcPr>
            <w:tcW w:w="2193" w:type="dxa"/>
            <w:vAlign w:val="center"/>
          </w:tcPr>
          <w:p w:rsidR="00625A37" w:rsidRPr="006F0ED4" w:rsidRDefault="00625A37" w:rsidP="00625A37">
            <w:pPr>
              <w:pStyle w:val="ab"/>
              <w:rPr>
                <w:rFonts w:ascii="Times New Roman" w:hAnsi="Times New Roman"/>
              </w:rPr>
            </w:pPr>
            <w:r w:rsidRPr="006F0ED4">
              <w:rPr>
                <w:rFonts w:ascii="Times New Roman" w:hAnsi="Times New Roman"/>
              </w:rPr>
              <w:t xml:space="preserve">Cheng </w:t>
            </w:r>
            <w:proofErr w:type="spellStart"/>
            <w:r w:rsidRPr="006F0ED4">
              <w:rPr>
                <w:rFonts w:ascii="Times New Roman" w:hAnsi="Times New Roman"/>
              </w:rPr>
              <w:t>Yonggui</w:t>
            </w:r>
            <w:proofErr w:type="spellEnd"/>
            <w:r w:rsidRPr="006F0ED4">
              <w:rPr>
                <w:rFonts w:ascii="Times New Roman" w:hAnsi="Times New Roman"/>
              </w:rPr>
              <w:t xml:space="preserve">, Li </w:t>
            </w:r>
            <w:proofErr w:type="spellStart"/>
            <w:r w:rsidRPr="006F0ED4">
              <w:rPr>
                <w:rFonts w:ascii="Times New Roman" w:hAnsi="Times New Roman"/>
              </w:rPr>
              <w:t>Shanpeng</w:t>
            </w:r>
            <w:proofErr w:type="spellEnd"/>
            <w:r w:rsidRPr="006F0ED4">
              <w:rPr>
                <w:rFonts w:ascii="Times New Roman" w:hAnsi="Times New Roman"/>
              </w:rPr>
              <w:t>, Liu Jianlin.</w:t>
            </w:r>
          </w:p>
        </w:tc>
        <w:tc>
          <w:tcPr>
            <w:tcW w:w="1287" w:type="dxa"/>
            <w:vAlign w:val="center"/>
          </w:tcPr>
          <w:p w:rsidR="00625A37" w:rsidRPr="006F0ED4" w:rsidRDefault="00625A37" w:rsidP="00625A37">
            <w:pPr>
              <w:pStyle w:val="ab"/>
              <w:rPr>
                <w:rFonts w:ascii="Times New Roman" w:hAnsi="Times New Roman"/>
              </w:rPr>
            </w:pPr>
            <w:r w:rsidRPr="006F0ED4">
              <w:rPr>
                <w:rFonts w:ascii="Times New Roman" w:hAnsi="Times New Roman"/>
              </w:rPr>
              <w:t>4.291</w:t>
            </w:r>
          </w:p>
        </w:tc>
      </w:tr>
      <w:tr w:rsidR="00625A37" w:rsidRPr="00946C1A" w:rsidTr="00625A37">
        <w:trPr>
          <w:trHeight w:val="634"/>
        </w:trPr>
        <w:tc>
          <w:tcPr>
            <w:tcW w:w="795" w:type="dxa"/>
            <w:vAlign w:val="center"/>
          </w:tcPr>
          <w:p w:rsidR="00625A37" w:rsidRPr="006F0ED4" w:rsidRDefault="00625A37" w:rsidP="00625A37">
            <w:pPr>
              <w:pStyle w:val="ab"/>
              <w:jc w:val="center"/>
              <w:rPr>
                <w:rFonts w:ascii="Times New Roman" w:eastAsia="仿宋" w:hAnsi="Times New Roman"/>
              </w:rPr>
            </w:pPr>
            <w:r w:rsidRPr="006F0ED4">
              <w:rPr>
                <w:rFonts w:ascii="Times New Roman" w:eastAsia="仿宋" w:hAnsi="Times New Roman"/>
              </w:rPr>
              <w:t>9</w:t>
            </w:r>
          </w:p>
        </w:tc>
        <w:tc>
          <w:tcPr>
            <w:tcW w:w="3028" w:type="dxa"/>
            <w:vAlign w:val="center"/>
          </w:tcPr>
          <w:p w:rsidR="00625A37" w:rsidRPr="006F0ED4" w:rsidRDefault="00625A37" w:rsidP="00625A37">
            <w:pPr>
              <w:pStyle w:val="ab"/>
              <w:rPr>
                <w:rFonts w:ascii="Times New Roman" w:hAnsi="Times New Roman"/>
              </w:rPr>
            </w:pPr>
            <w:r w:rsidRPr="006F0ED4">
              <w:rPr>
                <w:rFonts w:ascii="Times New Roman" w:hAnsi="Times New Roman"/>
              </w:rPr>
              <w:t>Mechanical responses of soft magnetic robots with various geometric shapes: locomotion and deformation</w:t>
            </w:r>
          </w:p>
        </w:tc>
        <w:tc>
          <w:tcPr>
            <w:tcW w:w="1997" w:type="dxa"/>
            <w:vAlign w:val="center"/>
          </w:tcPr>
          <w:p w:rsidR="00625A37" w:rsidRPr="006F0ED4" w:rsidRDefault="00625A37" w:rsidP="00625A37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6F0ED4">
              <w:rPr>
                <w:rFonts w:ascii="Times New Roman" w:hAnsi="Times New Roman"/>
              </w:rPr>
              <w:t>Robotica</w:t>
            </w:r>
            <w:proofErr w:type="spellEnd"/>
          </w:p>
        </w:tc>
        <w:tc>
          <w:tcPr>
            <w:tcW w:w="2193" w:type="dxa"/>
            <w:vAlign w:val="center"/>
          </w:tcPr>
          <w:p w:rsidR="00625A37" w:rsidRPr="006F0ED4" w:rsidRDefault="00625A37" w:rsidP="00625A37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6F0ED4">
              <w:rPr>
                <w:rFonts w:ascii="Times New Roman" w:hAnsi="Times New Roman"/>
              </w:rPr>
              <w:t>Jin</w:t>
            </w:r>
            <w:proofErr w:type="spellEnd"/>
            <w:r w:rsidRPr="006F0ED4">
              <w:rPr>
                <w:rFonts w:ascii="Times New Roman" w:hAnsi="Times New Roman"/>
              </w:rPr>
              <w:t xml:space="preserve"> Yuchen, Liu </w:t>
            </w:r>
            <w:proofErr w:type="spellStart"/>
            <w:r w:rsidRPr="006F0ED4">
              <w:rPr>
                <w:rFonts w:ascii="Times New Roman" w:hAnsi="Times New Roman"/>
              </w:rPr>
              <w:t>Shiyang</w:t>
            </w:r>
            <w:proofErr w:type="spellEnd"/>
            <w:r w:rsidRPr="006F0ED4">
              <w:rPr>
                <w:rFonts w:ascii="Times New Roman" w:hAnsi="Times New Roman"/>
              </w:rPr>
              <w:t xml:space="preserve">, Li Jing, Cao </w:t>
            </w:r>
            <w:proofErr w:type="spellStart"/>
            <w:r w:rsidRPr="006F0ED4">
              <w:rPr>
                <w:rFonts w:ascii="Times New Roman" w:hAnsi="Times New Roman"/>
              </w:rPr>
              <w:t>Gongqi</w:t>
            </w:r>
            <w:proofErr w:type="spellEnd"/>
            <w:r w:rsidRPr="006F0ED4">
              <w:rPr>
                <w:rFonts w:ascii="Times New Roman" w:hAnsi="Times New Roman"/>
              </w:rPr>
              <w:t>, Liu Jianlin</w:t>
            </w:r>
          </w:p>
        </w:tc>
        <w:tc>
          <w:tcPr>
            <w:tcW w:w="1287" w:type="dxa"/>
            <w:vAlign w:val="center"/>
          </w:tcPr>
          <w:p w:rsidR="00625A37" w:rsidRPr="006F0ED4" w:rsidRDefault="00625A37" w:rsidP="00625A37">
            <w:pPr>
              <w:pStyle w:val="ab"/>
              <w:rPr>
                <w:rFonts w:ascii="Times New Roman" w:hAnsi="Times New Roman"/>
              </w:rPr>
            </w:pPr>
            <w:r w:rsidRPr="006F0ED4">
              <w:rPr>
                <w:rFonts w:ascii="Times New Roman" w:hAnsi="Times New Roman"/>
              </w:rPr>
              <w:t>2.406</w:t>
            </w:r>
          </w:p>
        </w:tc>
      </w:tr>
      <w:tr w:rsidR="00625A37" w:rsidRPr="00946C1A" w:rsidTr="00625A37">
        <w:trPr>
          <w:trHeight w:val="694"/>
        </w:trPr>
        <w:tc>
          <w:tcPr>
            <w:tcW w:w="795" w:type="dxa"/>
            <w:vAlign w:val="center"/>
          </w:tcPr>
          <w:p w:rsidR="00625A37" w:rsidRPr="006F0ED4" w:rsidRDefault="00625A37" w:rsidP="00625A37">
            <w:pPr>
              <w:pStyle w:val="ab"/>
              <w:jc w:val="center"/>
              <w:rPr>
                <w:rFonts w:ascii="仿宋" w:eastAsia="仿宋" w:hAnsi="仿宋"/>
              </w:rPr>
            </w:pPr>
            <w:r w:rsidRPr="006F0ED4">
              <w:rPr>
                <w:rFonts w:ascii="仿宋" w:eastAsia="仿宋" w:hAnsi="仿宋"/>
              </w:rPr>
              <w:t>10</w:t>
            </w:r>
          </w:p>
        </w:tc>
        <w:tc>
          <w:tcPr>
            <w:tcW w:w="3028" w:type="dxa"/>
            <w:vAlign w:val="center"/>
          </w:tcPr>
          <w:p w:rsidR="00625A37" w:rsidRPr="006F0ED4" w:rsidRDefault="00625A37" w:rsidP="00625A37">
            <w:pPr>
              <w:pStyle w:val="ab"/>
              <w:rPr>
                <w:rFonts w:ascii="仿宋" w:eastAsia="仿宋" w:hAnsi="仿宋"/>
              </w:rPr>
            </w:pPr>
            <w:r w:rsidRPr="006F0ED4">
              <w:rPr>
                <w:rFonts w:ascii="仿宋" w:eastAsia="仿宋" w:hAnsi="仿宋"/>
              </w:rPr>
              <w:t>海洋生物水下粘附机理及仿生研究</w:t>
            </w:r>
          </w:p>
        </w:tc>
        <w:tc>
          <w:tcPr>
            <w:tcW w:w="1997" w:type="dxa"/>
            <w:vAlign w:val="center"/>
          </w:tcPr>
          <w:p w:rsidR="00625A37" w:rsidRPr="006F0ED4" w:rsidRDefault="00625A37" w:rsidP="00625A37">
            <w:pPr>
              <w:pStyle w:val="ab"/>
              <w:rPr>
                <w:rFonts w:ascii="仿宋" w:eastAsia="仿宋" w:hAnsi="仿宋"/>
              </w:rPr>
            </w:pPr>
            <w:r w:rsidRPr="006F0ED4">
              <w:rPr>
                <w:rFonts w:ascii="仿宋" w:eastAsia="仿宋" w:hAnsi="仿宋"/>
              </w:rPr>
              <w:t>摩擦学学报</w:t>
            </w:r>
          </w:p>
        </w:tc>
        <w:tc>
          <w:tcPr>
            <w:tcW w:w="2193" w:type="dxa"/>
            <w:vAlign w:val="center"/>
          </w:tcPr>
          <w:p w:rsidR="00625A37" w:rsidRPr="006F0ED4" w:rsidRDefault="00625A37" w:rsidP="00625A37">
            <w:pPr>
              <w:pStyle w:val="ab"/>
              <w:rPr>
                <w:rFonts w:ascii="仿宋" w:eastAsia="仿宋" w:hAnsi="仿宋"/>
              </w:rPr>
            </w:pPr>
            <w:r w:rsidRPr="006F0ED4">
              <w:rPr>
                <w:rFonts w:ascii="仿宋" w:eastAsia="仿宋" w:hAnsi="仿宋"/>
              </w:rPr>
              <w:t>彭宪宇,马传栋,纪佳馨,李静</w:t>
            </w:r>
          </w:p>
        </w:tc>
        <w:tc>
          <w:tcPr>
            <w:tcW w:w="1287" w:type="dxa"/>
            <w:vAlign w:val="center"/>
          </w:tcPr>
          <w:p w:rsidR="00625A37" w:rsidRPr="006F0ED4" w:rsidRDefault="00625A37" w:rsidP="00625A37">
            <w:pPr>
              <w:pStyle w:val="ab"/>
              <w:rPr>
                <w:rFonts w:ascii="仿宋" w:eastAsia="仿宋" w:hAnsi="仿宋"/>
                <w:highlight w:val="yellow"/>
              </w:rPr>
            </w:pPr>
            <w:r w:rsidRPr="006F0ED4">
              <w:rPr>
                <w:rFonts w:ascii="仿宋" w:eastAsia="仿宋" w:hAnsi="仿宋"/>
              </w:rPr>
              <w:t>1.84</w:t>
            </w:r>
          </w:p>
        </w:tc>
      </w:tr>
      <w:tr w:rsidR="00946C1A" w:rsidRPr="00946C1A" w:rsidTr="004C3EC6">
        <w:trPr>
          <w:trHeight w:val="2356"/>
        </w:trPr>
        <w:tc>
          <w:tcPr>
            <w:tcW w:w="9300" w:type="dxa"/>
            <w:gridSpan w:val="5"/>
          </w:tcPr>
          <w:p w:rsidR="00946C1A" w:rsidRPr="00946C1A" w:rsidRDefault="00946C1A" w:rsidP="004C3EC6">
            <w:pPr>
              <w:pStyle w:val="ab"/>
              <w:rPr>
                <w:rFonts w:ascii="Times New Roman" w:eastAsia="仿宋" w:hAnsi="Times New Roman"/>
              </w:rPr>
            </w:pPr>
            <w:r w:rsidRPr="00946C1A">
              <w:rPr>
                <w:rFonts w:ascii="Times New Roman" w:eastAsia="仿宋" w:hAnsi="Times New Roman"/>
              </w:rPr>
              <w:t>填写说明</w:t>
            </w:r>
          </w:p>
          <w:p w:rsidR="00946C1A" w:rsidRPr="00946C1A" w:rsidRDefault="00946C1A" w:rsidP="00946C1A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eastAsia="仿宋" w:hAnsi="Times New Roman"/>
              </w:rPr>
            </w:pPr>
            <w:r w:rsidRPr="00946C1A">
              <w:rPr>
                <w:rFonts w:ascii="Times New Roman" w:eastAsia="仿宋" w:hAnsi="Times New Roman"/>
              </w:rPr>
              <w:t>只填写近五年发表的论文，不超过</w:t>
            </w:r>
            <w:r w:rsidRPr="00946C1A">
              <w:rPr>
                <w:rFonts w:ascii="Times New Roman" w:eastAsia="仿宋" w:hAnsi="Times New Roman"/>
              </w:rPr>
              <w:t>10</w:t>
            </w:r>
            <w:r w:rsidRPr="00946C1A">
              <w:rPr>
                <w:rFonts w:ascii="Times New Roman" w:eastAsia="仿宋" w:hAnsi="Times New Roman"/>
              </w:rPr>
              <w:t>篇；</w:t>
            </w:r>
          </w:p>
          <w:p w:rsidR="00946C1A" w:rsidRPr="00946C1A" w:rsidRDefault="00946C1A" w:rsidP="00946C1A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eastAsia="仿宋" w:hAnsi="Times New Roman"/>
              </w:rPr>
            </w:pPr>
            <w:r w:rsidRPr="00946C1A">
              <w:rPr>
                <w:rFonts w:ascii="Times New Roman" w:eastAsia="仿宋" w:hAnsi="Times New Roman"/>
              </w:rPr>
              <w:t>至少有一篇中文论文；</w:t>
            </w:r>
          </w:p>
          <w:p w:rsidR="00946C1A" w:rsidRPr="00946C1A" w:rsidRDefault="00946C1A" w:rsidP="00946C1A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eastAsia="仿宋" w:hAnsi="Times New Roman"/>
              </w:rPr>
            </w:pPr>
            <w:r w:rsidRPr="00946C1A">
              <w:rPr>
                <w:rFonts w:ascii="Times New Roman" w:eastAsia="仿宋" w:hAnsi="Times New Roman"/>
              </w:rPr>
              <w:t>未列入完成人的作者应对本奖项知情同意。</w:t>
            </w:r>
          </w:p>
        </w:tc>
      </w:tr>
    </w:tbl>
    <w:p w:rsidR="00946C1A" w:rsidRPr="00946C1A" w:rsidRDefault="00946C1A">
      <w:pPr>
        <w:rPr>
          <w:rFonts w:ascii="Times New Roman" w:eastAsia="仿宋" w:hAnsi="Times New Roman" w:cs="Times New Roman"/>
        </w:rPr>
      </w:pPr>
    </w:p>
    <w:p w:rsidR="00946C1A" w:rsidRPr="00946C1A" w:rsidRDefault="00946C1A">
      <w:pPr>
        <w:rPr>
          <w:rFonts w:ascii="Times New Roman" w:eastAsia="仿宋" w:hAnsi="Times New Roman" w:cs="Times New Roman"/>
        </w:rPr>
      </w:pPr>
    </w:p>
    <w:p w:rsidR="00946C1A" w:rsidRPr="00946C1A" w:rsidRDefault="00946C1A">
      <w:pPr>
        <w:rPr>
          <w:rFonts w:ascii="Times New Roman" w:eastAsia="仿宋" w:hAnsi="Times New Roman" w:cs="Times New Roman"/>
        </w:rPr>
      </w:pPr>
    </w:p>
    <w:p w:rsidR="00946C1A" w:rsidRDefault="00946C1A">
      <w:pPr>
        <w:rPr>
          <w:rFonts w:ascii="Times New Roman" w:eastAsia="仿宋" w:hAnsi="Times New Roman" w:cs="Times New Roman"/>
        </w:rPr>
      </w:pPr>
    </w:p>
    <w:p w:rsidR="00946C1A" w:rsidRPr="00946C1A" w:rsidRDefault="00946C1A">
      <w:pPr>
        <w:rPr>
          <w:rFonts w:ascii="Times New Roman" w:eastAsia="仿宋" w:hAnsi="Times New Roman" w:cs="Times New Roman"/>
        </w:rPr>
      </w:pPr>
    </w:p>
    <w:p w:rsidR="00946C1A" w:rsidRPr="00946C1A" w:rsidRDefault="00946C1A" w:rsidP="00946C1A">
      <w:pPr>
        <w:spacing w:after="0"/>
        <w:jc w:val="center"/>
        <w:rPr>
          <w:rFonts w:ascii="Times New Roman" w:eastAsia="仿宋" w:hAnsi="Times New Roman" w:cs="Times New Roman"/>
          <w:b/>
          <w:sz w:val="24"/>
          <w:szCs w:val="24"/>
        </w:rPr>
      </w:pPr>
      <w:r w:rsidRPr="00946C1A">
        <w:rPr>
          <w:rFonts w:ascii="Times New Roman" w:eastAsia="仿宋" w:hAnsi="Times New Roman" w:cs="Times New Roman"/>
          <w:b/>
          <w:sz w:val="24"/>
          <w:szCs w:val="24"/>
        </w:rPr>
        <w:t>专利情况</w:t>
      </w:r>
    </w:p>
    <w:tbl>
      <w:tblPr>
        <w:tblpPr w:leftFromText="180" w:rightFromText="180" w:vertAnchor="text" w:horzAnchor="page" w:tblpX="1162" w:tblpY="549"/>
        <w:tblOverlap w:val="never"/>
        <w:tblW w:w="966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1749"/>
        <w:gridCol w:w="2038"/>
        <w:gridCol w:w="1888"/>
        <w:gridCol w:w="2624"/>
      </w:tblGrid>
      <w:tr w:rsidR="00946C1A" w:rsidRPr="00946C1A" w:rsidTr="00946C1A">
        <w:trPr>
          <w:trHeight w:val="495"/>
        </w:trPr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bookmarkEnd w:id="0"/>
          <w:p w:rsidR="00946C1A" w:rsidRPr="00946C1A" w:rsidRDefault="00946C1A" w:rsidP="00946C1A">
            <w:pPr>
              <w:pStyle w:val="ab"/>
              <w:adjustRightInd w:val="0"/>
              <w:snapToGrid w:val="0"/>
              <w:spacing w:beforeAutospacing="0" w:afterAutospacing="0"/>
              <w:jc w:val="center"/>
              <w:rPr>
                <w:rFonts w:ascii="Times New Roman" w:eastAsia="仿宋" w:hAnsi="Times New Roman"/>
              </w:rPr>
            </w:pPr>
            <w:r w:rsidRPr="00946C1A">
              <w:rPr>
                <w:rFonts w:ascii="Times New Roman" w:eastAsia="仿宋" w:hAnsi="Times New Roman"/>
              </w:rPr>
              <w:t>序号</w:t>
            </w:r>
            <w:r w:rsidRPr="00946C1A">
              <w:rPr>
                <w:rFonts w:ascii="Times New Roman" w:eastAsia="仿宋" w:hAnsi="Times New Roman"/>
              </w:rPr>
              <w:t xml:space="preserve"> 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6C1A" w:rsidRPr="00946C1A" w:rsidRDefault="00946C1A" w:rsidP="00946C1A">
            <w:pPr>
              <w:pStyle w:val="ab"/>
              <w:adjustRightInd w:val="0"/>
              <w:snapToGrid w:val="0"/>
              <w:spacing w:beforeAutospacing="0" w:afterAutospacing="0"/>
              <w:jc w:val="center"/>
              <w:rPr>
                <w:rFonts w:ascii="Times New Roman" w:eastAsia="仿宋" w:hAnsi="Times New Roman"/>
              </w:rPr>
            </w:pPr>
            <w:r w:rsidRPr="00946C1A">
              <w:rPr>
                <w:rFonts w:ascii="Times New Roman" w:eastAsia="仿宋" w:hAnsi="Times New Roman"/>
              </w:rPr>
              <w:t>专利名称</w:t>
            </w:r>
            <w:r w:rsidRPr="00946C1A">
              <w:rPr>
                <w:rFonts w:ascii="Times New Roman" w:eastAsia="仿宋" w:hAnsi="Times New Roman"/>
              </w:rPr>
              <w:t xml:space="preserve"> 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6C1A" w:rsidRPr="00946C1A" w:rsidRDefault="00946C1A" w:rsidP="00946C1A">
            <w:pPr>
              <w:pStyle w:val="ab"/>
              <w:adjustRightInd w:val="0"/>
              <w:snapToGrid w:val="0"/>
              <w:spacing w:beforeAutospacing="0" w:afterAutospacing="0"/>
              <w:jc w:val="center"/>
              <w:rPr>
                <w:rFonts w:ascii="Times New Roman" w:eastAsia="仿宋" w:hAnsi="Times New Roman"/>
              </w:rPr>
            </w:pPr>
            <w:r w:rsidRPr="00946C1A">
              <w:rPr>
                <w:rFonts w:ascii="Times New Roman" w:eastAsia="仿宋" w:hAnsi="Times New Roman"/>
              </w:rPr>
              <w:t>专利号</w:t>
            </w:r>
            <w:r w:rsidRPr="00946C1A">
              <w:rPr>
                <w:rFonts w:ascii="Times New Roman" w:eastAsia="仿宋" w:hAnsi="Times New Roman"/>
              </w:rPr>
              <w:t xml:space="preserve"> 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6C1A" w:rsidRPr="00946C1A" w:rsidRDefault="00946C1A" w:rsidP="00946C1A">
            <w:pPr>
              <w:pStyle w:val="ab"/>
              <w:adjustRightInd w:val="0"/>
              <w:snapToGrid w:val="0"/>
              <w:spacing w:beforeAutospacing="0" w:afterAutospacing="0"/>
              <w:jc w:val="center"/>
              <w:rPr>
                <w:rFonts w:ascii="Times New Roman" w:eastAsia="仿宋" w:hAnsi="Times New Roman"/>
              </w:rPr>
            </w:pPr>
            <w:r w:rsidRPr="00946C1A">
              <w:rPr>
                <w:rFonts w:ascii="Times New Roman" w:eastAsia="仿宋" w:hAnsi="Times New Roman"/>
              </w:rPr>
              <w:t>附件</w:t>
            </w:r>
            <w:r w:rsidRPr="00946C1A">
              <w:rPr>
                <w:rFonts w:ascii="Times New Roman" w:eastAsia="仿宋" w:hAnsi="Times New Roman"/>
              </w:rPr>
              <w:t xml:space="preserve"> 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6C1A" w:rsidRPr="00946C1A" w:rsidRDefault="00946C1A" w:rsidP="00946C1A">
            <w:pPr>
              <w:pStyle w:val="ab"/>
              <w:adjustRightInd w:val="0"/>
              <w:snapToGrid w:val="0"/>
              <w:spacing w:beforeAutospacing="0" w:afterAutospacing="0"/>
              <w:jc w:val="center"/>
              <w:rPr>
                <w:rFonts w:ascii="Times New Roman" w:eastAsia="仿宋" w:hAnsi="Times New Roman"/>
              </w:rPr>
            </w:pPr>
            <w:r w:rsidRPr="00946C1A">
              <w:rPr>
                <w:rFonts w:ascii="Times New Roman" w:eastAsia="仿宋" w:hAnsi="Times New Roman"/>
              </w:rPr>
              <w:t>法律状况</w:t>
            </w:r>
            <w:r w:rsidRPr="00946C1A">
              <w:rPr>
                <w:rFonts w:ascii="Times New Roman" w:eastAsia="仿宋" w:hAnsi="Times New Roman"/>
              </w:rPr>
              <w:t xml:space="preserve"> </w:t>
            </w:r>
          </w:p>
        </w:tc>
      </w:tr>
      <w:tr w:rsidR="00B34D67" w:rsidRPr="00946C1A" w:rsidTr="00CA3874">
        <w:trPr>
          <w:trHeight w:val="728"/>
        </w:trPr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D67" w:rsidRPr="006F0ED4" w:rsidRDefault="00B34D67" w:rsidP="00B34D67">
            <w:pPr>
              <w:pStyle w:val="ab"/>
              <w:adjustRightInd w:val="0"/>
              <w:snapToGrid w:val="0"/>
              <w:spacing w:beforeAutospacing="0" w:afterAutospacing="0"/>
              <w:jc w:val="center"/>
              <w:rPr>
                <w:rFonts w:ascii="Times New Roman" w:eastAsia="仿宋" w:hAnsi="Times New Roman"/>
              </w:rPr>
            </w:pPr>
            <w:r w:rsidRPr="006F0ED4">
              <w:rPr>
                <w:rFonts w:ascii="Times New Roman" w:eastAsia="仿宋" w:hAnsi="Times New Roman"/>
              </w:rPr>
              <w:t>1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4D67" w:rsidRPr="006F0ED4" w:rsidRDefault="00B34D67" w:rsidP="00B34D67">
            <w:pPr>
              <w:rPr>
                <w:rFonts w:ascii="Times New Roman" w:eastAsia="仿宋" w:hAnsi="Times New Roman" w:cs="Times New Roman"/>
              </w:rPr>
            </w:pPr>
            <w:r w:rsidRPr="006F0ED4">
              <w:rPr>
                <w:rFonts w:ascii="Times New Roman" w:eastAsia="仿宋" w:hAnsi="Times New Roman" w:cs="Times New Roman"/>
              </w:rPr>
              <w:t>一种利用螺线空间曲率驱动的油水分离方法及结构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4D67" w:rsidRPr="006F0ED4" w:rsidRDefault="00B34D67" w:rsidP="00B34D67">
            <w:pPr>
              <w:rPr>
                <w:rFonts w:ascii="Times New Roman" w:eastAsia="仿宋" w:hAnsi="Times New Roman" w:cs="Times New Roman"/>
              </w:rPr>
            </w:pPr>
            <w:r w:rsidRPr="006F0ED4">
              <w:rPr>
                <w:rFonts w:ascii="Times New Roman" w:eastAsia="仿宋" w:hAnsi="Times New Roman" w:cs="Times New Roman"/>
              </w:rPr>
              <w:t>ZL201510902180.7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4D67" w:rsidRPr="006F0ED4" w:rsidRDefault="00B34D67" w:rsidP="00B34D67">
            <w:pPr>
              <w:rPr>
                <w:rFonts w:ascii="Times New Roman" w:eastAsia="仿宋" w:hAnsi="Times New Roman" w:cs="Times New Roman"/>
              </w:rPr>
            </w:pPr>
            <w:r w:rsidRPr="006F0ED4">
              <w:rPr>
                <w:rFonts w:ascii="Times New Roman" w:eastAsia="仿宋" w:hAnsi="Times New Roman" w:cs="Times New Roman"/>
              </w:rPr>
              <w:t>附件</w:t>
            </w:r>
            <w:r w:rsidRPr="006F0ED4">
              <w:rPr>
                <w:rFonts w:ascii="Times New Roman" w:eastAsia="仿宋" w:hAnsi="Times New Roman" w:cs="Times New Roman"/>
              </w:rPr>
              <w:t>1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4D67" w:rsidRPr="006F0ED4" w:rsidRDefault="00B34D67" w:rsidP="00B34D67">
            <w:pPr>
              <w:rPr>
                <w:rFonts w:ascii="Times New Roman" w:eastAsia="仿宋" w:hAnsi="Times New Roman" w:cs="Times New Roman"/>
              </w:rPr>
            </w:pPr>
            <w:r w:rsidRPr="006F0ED4">
              <w:rPr>
                <w:rFonts w:ascii="Times New Roman" w:eastAsia="仿宋" w:hAnsi="Times New Roman" w:cs="Times New Roman"/>
              </w:rPr>
              <w:t>授权</w:t>
            </w:r>
          </w:p>
        </w:tc>
      </w:tr>
      <w:tr w:rsidR="00B34D67" w:rsidRPr="00946C1A" w:rsidTr="00CA3874">
        <w:trPr>
          <w:trHeight w:val="728"/>
        </w:trPr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D67" w:rsidRPr="006F0ED4" w:rsidRDefault="00B34D67" w:rsidP="00B34D67">
            <w:pPr>
              <w:pStyle w:val="ab"/>
              <w:adjustRightInd w:val="0"/>
              <w:snapToGrid w:val="0"/>
              <w:spacing w:beforeAutospacing="0" w:afterAutospacing="0"/>
              <w:jc w:val="center"/>
              <w:rPr>
                <w:rFonts w:ascii="Times New Roman" w:eastAsia="仿宋" w:hAnsi="Times New Roman"/>
              </w:rPr>
            </w:pPr>
            <w:r w:rsidRPr="006F0ED4">
              <w:rPr>
                <w:rFonts w:ascii="Times New Roman" w:eastAsia="仿宋" w:hAnsi="Times New Roman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4D67" w:rsidRPr="006F0ED4" w:rsidRDefault="00B34D67" w:rsidP="00B34D67">
            <w:pPr>
              <w:rPr>
                <w:rFonts w:ascii="Times New Roman" w:eastAsia="仿宋" w:hAnsi="Times New Roman" w:cs="Times New Roman"/>
              </w:rPr>
            </w:pPr>
            <w:r w:rsidRPr="006F0ED4">
              <w:rPr>
                <w:rFonts w:ascii="Times New Roman" w:eastAsia="仿宋" w:hAnsi="Times New Roman" w:cs="Times New Roman"/>
              </w:rPr>
              <w:t>磁控吸盘装置及其使用方法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4D67" w:rsidRPr="006F0ED4" w:rsidRDefault="00B34D67" w:rsidP="00B34D67">
            <w:pPr>
              <w:rPr>
                <w:rFonts w:ascii="Times New Roman" w:eastAsia="仿宋" w:hAnsi="Times New Roman" w:cs="Times New Roman"/>
              </w:rPr>
            </w:pPr>
            <w:r w:rsidRPr="006F0ED4">
              <w:rPr>
                <w:rFonts w:ascii="Times New Roman" w:eastAsia="仿宋" w:hAnsi="Times New Roman" w:cs="Times New Roman"/>
              </w:rPr>
              <w:t>ZL 202010786252.7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4D67" w:rsidRPr="006F0ED4" w:rsidRDefault="00B34D67" w:rsidP="00B34D67">
            <w:pPr>
              <w:rPr>
                <w:rFonts w:ascii="Times New Roman" w:eastAsia="仿宋" w:hAnsi="Times New Roman" w:cs="Times New Roman"/>
              </w:rPr>
            </w:pPr>
            <w:r w:rsidRPr="006F0ED4">
              <w:rPr>
                <w:rFonts w:ascii="Times New Roman" w:eastAsia="仿宋" w:hAnsi="Times New Roman" w:cs="Times New Roman"/>
              </w:rPr>
              <w:t>附件</w:t>
            </w:r>
            <w:r w:rsidRPr="006F0ED4">
              <w:rPr>
                <w:rFonts w:ascii="Times New Roman" w:eastAsia="仿宋" w:hAnsi="Times New Roman" w:cs="Times New Roman"/>
              </w:rPr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4D67" w:rsidRPr="006F0ED4" w:rsidRDefault="00B34D67" w:rsidP="00B34D67">
            <w:pPr>
              <w:rPr>
                <w:rFonts w:ascii="Times New Roman" w:eastAsia="仿宋" w:hAnsi="Times New Roman" w:cs="Times New Roman"/>
              </w:rPr>
            </w:pPr>
            <w:r w:rsidRPr="006F0ED4">
              <w:rPr>
                <w:rFonts w:ascii="Times New Roman" w:eastAsia="仿宋" w:hAnsi="Times New Roman" w:cs="Times New Roman"/>
              </w:rPr>
              <w:t>授权</w:t>
            </w:r>
          </w:p>
        </w:tc>
      </w:tr>
      <w:tr w:rsidR="00B34D67" w:rsidRPr="00946C1A" w:rsidTr="00CA3874">
        <w:trPr>
          <w:trHeight w:val="728"/>
        </w:trPr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D67" w:rsidRPr="006F0ED4" w:rsidRDefault="00B34D67" w:rsidP="00B34D67">
            <w:pPr>
              <w:pStyle w:val="ab"/>
              <w:adjustRightInd w:val="0"/>
              <w:snapToGrid w:val="0"/>
              <w:spacing w:beforeAutospacing="0" w:afterAutospacing="0"/>
              <w:jc w:val="center"/>
              <w:rPr>
                <w:rFonts w:ascii="Times New Roman" w:eastAsia="仿宋" w:hAnsi="Times New Roman"/>
              </w:rPr>
            </w:pPr>
            <w:r w:rsidRPr="006F0ED4">
              <w:rPr>
                <w:rFonts w:ascii="Times New Roman" w:eastAsia="仿宋" w:hAnsi="Times New Roman"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4D67" w:rsidRPr="006F0ED4" w:rsidRDefault="00B34D67" w:rsidP="00B34D67">
            <w:pPr>
              <w:rPr>
                <w:rFonts w:ascii="Times New Roman" w:eastAsia="仿宋" w:hAnsi="Times New Roman" w:cs="Times New Roman"/>
              </w:rPr>
            </w:pPr>
            <w:r w:rsidRPr="006F0ED4">
              <w:rPr>
                <w:rFonts w:ascii="Times New Roman" w:eastAsia="仿宋" w:hAnsi="Times New Roman" w:cs="Times New Roman"/>
              </w:rPr>
              <w:t>一种模仿环节动物的仿生减震机构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4D67" w:rsidRPr="006F0ED4" w:rsidRDefault="00B34D67" w:rsidP="00B34D67">
            <w:pPr>
              <w:rPr>
                <w:rFonts w:ascii="Times New Roman" w:eastAsia="仿宋" w:hAnsi="Times New Roman" w:cs="Times New Roman"/>
              </w:rPr>
            </w:pPr>
            <w:r w:rsidRPr="006F0ED4">
              <w:rPr>
                <w:rFonts w:ascii="Times New Roman" w:eastAsia="仿宋" w:hAnsi="Times New Roman" w:cs="Times New Roman"/>
              </w:rPr>
              <w:t>ZL201710954231.X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4D67" w:rsidRPr="006F0ED4" w:rsidRDefault="00B34D67" w:rsidP="00B34D67">
            <w:pPr>
              <w:rPr>
                <w:rFonts w:ascii="Times New Roman" w:eastAsia="仿宋" w:hAnsi="Times New Roman" w:cs="Times New Roman"/>
              </w:rPr>
            </w:pPr>
            <w:r w:rsidRPr="006F0ED4">
              <w:rPr>
                <w:rFonts w:ascii="Times New Roman" w:eastAsia="仿宋" w:hAnsi="Times New Roman" w:cs="Times New Roman"/>
              </w:rPr>
              <w:t>附件</w:t>
            </w:r>
            <w:r w:rsidRPr="006F0ED4">
              <w:rPr>
                <w:rFonts w:ascii="Times New Roman" w:eastAsia="仿宋" w:hAnsi="Times New Roman" w:cs="Times New Roman"/>
              </w:rPr>
              <w:t>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4D67" w:rsidRPr="006F0ED4" w:rsidRDefault="00B34D67" w:rsidP="00B34D67">
            <w:pPr>
              <w:rPr>
                <w:rFonts w:ascii="Times New Roman" w:eastAsia="仿宋" w:hAnsi="Times New Roman" w:cs="Times New Roman"/>
              </w:rPr>
            </w:pPr>
            <w:r w:rsidRPr="006F0ED4">
              <w:rPr>
                <w:rFonts w:ascii="Times New Roman" w:eastAsia="仿宋" w:hAnsi="Times New Roman" w:cs="Times New Roman"/>
              </w:rPr>
              <w:t>授权</w:t>
            </w:r>
          </w:p>
        </w:tc>
      </w:tr>
      <w:tr w:rsidR="00B34D67" w:rsidRPr="00946C1A" w:rsidTr="00CA3874">
        <w:trPr>
          <w:trHeight w:val="728"/>
        </w:trPr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D67" w:rsidRPr="006F0ED4" w:rsidRDefault="00B34D67" w:rsidP="00B34D67">
            <w:pPr>
              <w:pStyle w:val="ab"/>
              <w:adjustRightInd w:val="0"/>
              <w:snapToGrid w:val="0"/>
              <w:spacing w:beforeAutospacing="0" w:afterAutospacing="0"/>
              <w:jc w:val="center"/>
              <w:rPr>
                <w:rFonts w:ascii="Times New Roman" w:eastAsia="仿宋" w:hAnsi="Times New Roman"/>
              </w:rPr>
            </w:pPr>
            <w:r w:rsidRPr="006F0ED4">
              <w:rPr>
                <w:rFonts w:ascii="Times New Roman" w:eastAsia="仿宋" w:hAnsi="Times New Roman"/>
              </w:rPr>
              <w:lastRenderedPageBreak/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4D67" w:rsidRPr="006F0ED4" w:rsidRDefault="00B34D67" w:rsidP="00B34D67">
            <w:pPr>
              <w:rPr>
                <w:rFonts w:ascii="Times New Roman" w:eastAsia="仿宋" w:hAnsi="Times New Roman" w:cs="Times New Roman"/>
              </w:rPr>
            </w:pPr>
            <w:r w:rsidRPr="006F0ED4">
              <w:rPr>
                <w:rFonts w:ascii="Times New Roman" w:eastAsia="仿宋" w:hAnsi="Times New Roman" w:cs="Times New Roman"/>
              </w:rPr>
              <w:t>一种磁响应</w:t>
            </w:r>
            <w:proofErr w:type="gramStart"/>
            <w:r w:rsidRPr="006F0ED4">
              <w:rPr>
                <w:rFonts w:ascii="Times New Roman" w:eastAsia="仿宋" w:hAnsi="Times New Roman" w:cs="Times New Roman"/>
              </w:rPr>
              <w:t>性超疏</w:t>
            </w:r>
            <w:proofErr w:type="gramEnd"/>
            <w:r w:rsidRPr="006F0ED4">
              <w:rPr>
                <w:rFonts w:ascii="Times New Roman" w:eastAsia="仿宋" w:hAnsi="Times New Roman" w:cs="Times New Roman"/>
              </w:rPr>
              <w:t>水表面的简易制备方法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4D67" w:rsidRPr="006F0ED4" w:rsidRDefault="00B34D67" w:rsidP="00B34D67">
            <w:pPr>
              <w:rPr>
                <w:rFonts w:ascii="Times New Roman" w:eastAsia="仿宋" w:hAnsi="Times New Roman" w:cs="Times New Roman"/>
              </w:rPr>
            </w:pPr>
            <w:r w:rsidRPr="006F0ED4">
              <w:rPr>
                <w:rFonts w:ascii="Times New Roman" w:eastAsia="仿宋" w:hAnsi="Times New Roman" w:cs="Times New Roman"/>
              </w:rPr>
              <w:t>ZL202010708648.X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4D67" w:rsidRPr="006F0ED4" w:rsidRDefault="00B34D67" w:rsidP="00B34D67">
            <w:pPr>
              <w:rPr>
                <w:rFonts w:ascii="Times New Roman" w:eastAsia="仿宋" w:hAnsi="Times New Roman" w:cs="Times New Roman"/>
              </w:rPr>
            </w:pPr>
            <w:r w:rsidRPr="006F0ED4">
              <w:rPr>
                <w:rFonts w:ascii="Times New Roman" w:eastAsia="仿宋" w:hAnsi="Times New Roman" w:cs="Times New Roman"/>
              </w:rPr>
              <w:t>附件</w:t>
            </w:r>
            <w:r w:rsidRPr="006F0ED4">
              <w:rPr>
                <w:rFonts w:ascii="Times New Roman" w:eastAsia="仿宋" w:hAnsi="Times New Roman" w:cs="Times New Roman"/>
              </w:rPr>
              <w:t>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4D67" w:rsidRPr="006F0ED4" w:rsidRDefault="00B34D67" w:rsidP="00B34D67">
            <w:pPr>
              <w:rPr>
                <w:rFonts w:ascii="Times New Roman" w:eastAsia="仿宋" w:hAnsi="Times New Roman" w:cs="Times New Roman"/>
              </w:rPr>
            </w:pPr>
            <w:r w:rsidRPr="006F0ED4">
              <w:rPr>
                <w:rFonts w:ascii="Times New Roman" w:eastAsia="仿宋" w:hAnsi="Times New Roman" w:cs="Times New Roman"/>
              </w:rPr>
              <w:t>授权</w:t>
            </w:r>
          </w:p>
        </w:tc>
      </w:tr>
      <w:tr w:rsidR="00B34D67" w:rsidRPr="00946C1A" w:rsidTr="00CA3874">
        <w:trPr>
          <w:trHeight w:val="728"/>
        </w:trPr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D67" w:rsidRPr="006F0ED4" w:rsidRDefault="00B34D67" w:rsidP="00B34D67">
            <w:pPr>
              <w:pStyle w:val="ab"/>
              <w:adjustRightInd w:val="0"/>
              <w:snapToGrid w:val="0"/>
              <w:spacing w:beforeAutospacing="0" w:afterAutospacing="0"/>
              <w:jc w:val="center"/>
              <w:rPr>
                <w:rFonts w:ascii="Times New Roman" w:eastAsia="仿宋" w:hAnsi="Times New Roman"/>
              </w:rPr>
            </w:pPr>
            <w:r w:rsidRPr="006F0ED4">
              <w:rPr>
                <w:rFonts w:ascii="Times New Roman" w:eastAsia="仿宋" w:hAnsi="Times New Roman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4D67" w:rsidRPr="006F0ED4" w:rsidRDefault="00B34D67" w:rsidP="00B34D67">
            <w:pPr>
              <w:rPr>
                <w:rFonts w:ascii="Times New Roman" w:eastAsia="仿宋" w:hAnsi="Times New Roman" w:cs="Times New Roman"/>
              </w:rPr>
            </w:pPr>
            <w:r w:rsidRPr="006F0ED4">
              <w:rPr>
                <w:rFonts w:ascii="Times New Roman" w:eastAsia="仿宋" w:hAnsi="Times New Roman" w:cs="Times New Roman"/>
              </w:rPr>
              <w:t>具有缓冲功能的仿生海蟑螂</w:t>
            </w:r>
            <w:proofErr w:type="gramStart"/>
            <w:r w:rsidRPr="006F0ED4">
              <w:rPr>
                <w:rFonts w:ascii="Times New Roman" w:eastAsia="仿宋" w:hAnsi="Times New Roman" w:cs="Times New Roman"/>
              </w:rPr>
              <w:t>腿结构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4D67" w:rsidRPr="006F0ED4" w:rsidRDefault="00B34D67" w:rsidP="00B34D67">
            <w:pPr>
              <w:rPr>
                <w:rFonts w:ascii="Times New Roman" w:eastAsia="仿宋" w:hAnsi="Times New Roman" w:cs="Times New Roman"/>
              </w:rPr>
            </w:pPr>
            <w:r w:rsidRPr="006F0ED4">
              <w:rPr>
                <w:rFonts w:ascii="Times New Roman" w:eastAsia="仿宋" w:hAnsi="Times New Roman" w:cs="Times New Roman"/>
              </w:rPr>
              <w:t>ZL 201810426143.7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4D67" w:rsidRPr="006F0ED4" w:rsidRDefault="00B34D67" w:rsidP="00B34D67">
            <w:pPr>
              <w:rPr>
                <w:rFonts w:ascii="Times New Roman" w:eastAsia="仿宋" w:hAnsi="Times New Roman" w:cs="Times New Roman"/>
              </w:rPr>
            </w:pPr>
            <w:r w:rsidRPr="006F0ED4">
              <w:rPr>
                <w:rFonts w:ascii="Times New Roman" w:eastAsia="仿宋" w:hAnsi="Times New Roman" w:cs="Times New Roman"/>
              </w:rPr>
              <w:t>附件</w:t>
            </w:r>
            <w:r w:rsidRPr="006F0ED4">
              <w:rPr>
                <w:rFonts w:ascii="Times New Roman" w:eastAsia="仿宋" w:hAnsi="Times New Roman" w:cs="Times New Roman"/>
              </w:rPr>
              <w:t>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4D67" w:rsidRPr="006F0ED4" w:rsidRDefault="00B34D67" w:rsidP="00B34D67">
            <w:pPr>
              <w:rPr>
                <w:rFonts w:ascii="Times New Roman" w:eastAsia="仿宋" w:hAnsi="Times New Roman" w:cs="Times New Roman"/>
              </w:rPr>
            </w:pPr>
            <w:r w:rsidRPr="006F0ED4">
              <w:rPr>
                <w:rFonts w:ascii="Times New Roman" w:eastAsia="仿宋" w:hAnsi="Times New Roman" w:cs="Times New Roman"/>
              </w:rPr>
              <w:t>授权</w:t>
            </w:r>
          </w:p>
        </w:tc>
      </w:tr>
      <w:tr w:rsidR="00B34D67" w:rsidRPr="00946C1A" w:rsidTr="00CA3874">
        <w:trPr>
          <w:trHeight w:val="728"/>
        </w:trPr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D67" w:rsidRPr="006F0ED4" w:rsidRDefault="00B34D67" w:rsidP="00B34D67">
            <w:pPr>
              <w:pStyle w:val="ab"/>
              <w:adjustRightInd w:val="0"/>
              <w:snapToGrid w:val="0"/>
              <w:spacing w:beforeAutospacing="0" w:afterAutospacing="0"/>
              <w:jc w:val="center"/>
              <w:rPr>
                <w:rFonts w:ascii="Times New Roman" w:eastAsia="仿宋" w:hAnsi="Times New Roman"/>
              </w:rPr>
            </w:pPr>
            <w:r w:rsidRPr="006F0ED4">
              <w:rPr>
                <w:rFonts w:ascii="Times New Roman" w:eastAsia="仿宋" w:hAnsi="Times New Roman"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4D67" w:rsidRPr="006F0ED4" w:rsidRDefault="00B34D67" w:rsidP="00B34D67">
            <w:pPr>
              <w:rPr>
                <w:rFonts w:ascii="Times New Roman" w:eastAsia="仿宋" w:hAnsi="Times New Roman" w:cs="Times New Roman"/>
              </w:rPr>
            </w:pPr>
            <w:r w:rsidRPr="006F0ED4">
              <w:rPr>
                <w:rFonts w:ascii="Times New Roman" w:eastAsia="仿宋" w:hAnsi="Times New Roman" w:cs="Times New Roman"/>
              </w:rPr>
              <w:t>一种柔性磁控蘑菇头表面的制备方法及无磁性制备装置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4D67" w:rsidRPr="006F0ED4" w:rsidRDefault="00B34D67" w:rsidP="00B34D67">
            <w:pPr>
              <w:rPr>
                <w:rFonts w:ascii="Times New Roman" w:eastAsia="仿宋" w:hAnsi="Times New Roman" w:cs="Times New Roman"/>
              </w:rPr>
            </w:pPr>
            <w:r w:rsidRPr="006F0ED4">
              <w:rPr>
                <w:rFonts w:ascii="Times New Roman" w:eastAsia="仿宋" w:hAnsi="Times New Roman" w:cs="Times New Roman"/>
              </w:rPr>
              <w:t>ZL 202110409765.0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4D67" w:rsidRPr="006F0ED4" w:rsidRDefault="00B34D67" w:rsidP="00B34D67">
            <w:pPr>
              <w:rPr>
                <w:rFonts w:ascii="Times New Roman" w:eastAsia="仿宋" w:hAnsi="Times New Roman" w:cs="Times New Roman"/>
              </w:rPr>
            </w:pPr>
            <w:r w:rsidRPr="006F0ED4">
              <w:rPr>
                <w:rFonts w:ascii="Times New Roman" w:eastAsia="仿宋" w:hAnsi="Times New Roman" w:cs="Times New Roman"/>
              </w:rPr>
              <w:t>附件</w:t>
            </w:r>
            <w:r w:rsidRPr="006F0ED4">
              <w:rPr>
                <w:rFonts w:ascii="Times New Roman" w:eastAsia="仿宋" w:hAnsi="Times New Roman" w:cs="Times New Roman"/>
              </w:rPr>
              <w:t>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4D67" w:rsidRPr="006F0ED4" w:rsidRDefault="00B34D67" w:rsidP="00B34D67">
            <w:pPr>
              <w:rPr>
                <w:rFonts w:ascii="Times New Roman" w:eastAsia="仿宋" w:hAnsi="Times New Roman" w:cs="Times New Roman"/>
              </w:rPr>
            </w:pPr>
            <w:r w:rsidRPr="006F0ED4">
              <w:rPr>
                <w:rFonts w:ascii="Times New Roman" w:eastAsia="仿宋" w:hAnsi="Times New Roman" w:cs="Times New Roman"/>
              </w:rPr>
              <w:t>授权</w:t>
            </w:r>
          </w:p>
        </w:tc>
      </w:tr>
      <w:tr w:rsidR="00B34D67" w:rsidRPr="00946C1A" w:rsidTr="00CA3874">
        <w:trPr>
          <w:trHeight w:val="728"/>
        </w:trPr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D67" w:rsidRPr="006F0ED4" w:rsidRDefault="00B34D67" w:rsidP="00B34D67">
            <w:pPr>
              <w:pStyle w:val="ab"/>
              <w:adjustRightInd w:val="0"/>
              <w:snapToGrid w:val="0"/>
              <w:spacing w:beforeAutospacing="0" w:afterAutospacing="0"/>
              <w:jc w:val="center"/>
              <w:rPr>
                <w:rFonts w:ascii="Times New Roman" w:eastAsia="仿宋" w:hAnsi="Times New Roman"/>
              </w:rPr>
            </w:pPr>
            <w:r w:rsidRPr="006F0ED4">
              <w:rPr>
                <w:rFonts w:ascii="Times New Roman" w:eastAsia="仿宋" w:hAnsi="Times New Roman"/>
              </w:rPr>
              <w:t>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4D67" w:rsidRPr="006F0ED4" w:rsidRDefault="00B34D67" w:rsidP="00B34D67">
            <w:pPr>
              <w:rPr>
                <w:rFonts w:ascii="Times New Roman" w:eastAsia="仿宋" w:hAnsi="Times New Roman" w:cs="Times New Roman"/>
              </w:rPr>
            </w:pPr>
            <w:r w:rsidRPr="006F0ED4">
              <w:rPr>
                <w:rFonts w:ascii="Times New Roman" w:eastAsia="仿宋" w:hAnsi="Times New Roman" w:cs="Times New Roman"/>
              </w:rPr>
              <w:t>一种检测表面洁净程度的装置及方法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4D67" w:rsidRPr="006F0ED4" w:rsidRDefault="00B34D67" w:rsidP="00B34D67">
            <w:pPr>
              <w:rPr>
                <w:rFonts w:ascii="Times New Roman" w:eastAsia="仿宋" w:hAnsi="Times New Roman" w:cs="Times New Roman"/>
              </w:rPr>
            </w:pPr>
            <w:r w:rsidRPr="006F0ED4">
              <w:rPr>
                <w:rFonts w:ascii="Times New Roman" w:eastAsia="仿宋" w:hAnsi="Times New Roman" w:cs="Times New Roman"/>
              </w:rPr>
              <w:t>ZL 201810217818.7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4D67" w:rsidRPr="006F0ED4" w:rsidRDefault="00B34D67" w:rsidP="00B34D67">
            <w:pPr>
              <w:rPr>
                <w:rFonts w:ascii="Times New Roman" w:eastAsia="仿宋" w:hAnsi="Times New Roman" w:cs="Times New Roman"/>
              </w:rPr>
            </w:pPr>
            <w:r w:rsidRPr="006F0ED4">
              <w:rPr>
                <w:rFonts w:ascii="Times New Roman" w:eastAsia="仿宋" w:hAnsi="Times New Roman" w:cs="Times New Roman"/>
              </w:rPr>
              <w:t>附件</w:t>
            </w:r>
            <w:r w:rsidRPr="006F0ED4">
              <w:rPr>
                <w:rFonts w:ascii="Times New Roman" w:eastAsia="仿宋" w:hAnsi="Times New Roman" w:cs="Times New Roman"/>
              </w:rPr>
              <w:t>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4D67" w:rsidRPr="006F0ED4" w:rsidRDefault="00B34D67" w:rsidP="00B34D67">
            <w:pPr>
              <w:rPr>
                <w:rFonts w:ascii="Times New Roman" w:eastAsia="仿宋" w:hAnsi="Times New Roman" w:cs="Times New Roman"/>
              </w:rPr>
            </w:pPr>
            <w:r w:rsidRPr="006F0ED4">
              <w:rPr>
                <w:rFonts w:ascii="Times New Roman" w:eastAsia="仿宋" w:hAnsi="Times New Roman" w:cs="Times New Roman"/>
              </w:rPr>
              <w:t>授权</w:t>
            </w:r>
          </w:p>
        </w:tc>
      </w:tr>
      <w:tr w:rsidR="00B34D67" w:rsidRPr="00946C1A" w:rsidTr="00CA3874">
        <w:trPr>
          <w:trHeight w:val="728"/>
        </w:trPr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D67" w:rsidRPr="006F0ED4" w:rsidRDefault="00B34D67" w:rsidP="00B34D67">
            <w:pPr>
              <w:pStyle w:val="ab"/>
              <w:adjustRightInd w:val="0"/>
              <w:snapToGrid w:val="0"/>
              <w:spacing w:beforeAutospacing="0" w:afterAutospacing="0"/>
              <w:jc w:val="center"/>
              <w:rPr>
                <w:rFonts w:ascii="Times New Roman" w:eastAsia="仿宋" w:hAnsi="Times New Roman"/>
              </w:rPr>
            </w:pPr>
            <w:r w:rsidRPr="006F0ED4">
              <w:rPr>
                <w:rFonts w:ascii="Times New Roman" w:eastAsia="仿宋" w:hAnsi="Times New Roman"/>
              </w:rPr>
              <w:t>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4D67" w:rsidRPr="006F0ED4" w:rsidRDefault="00B34D67" w:rsidP="00B34D67">
            <w:pPr>
              <w:rPr>
                <w:rFonts w:ascii="Times New Roman" w:eastAsia="仿宋" w:hAnsi="Times New Roman" w:cs="Times New Roman"/>
              </w:rPr>
            </w:pPr>
            <w:r w:rsidRPr="006F0ED4">
              <w:rPr>
                <w:rFonts w:ascii="Times New Roman" w:eastAsia="仿宋" w:hAnsi="Times New Roman" w:cs="Times New Roman"/>
              </w:rPr>
              <w:t>一种利用变截面梁的毛细驱动进行振动防雾的装置及方法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4D67" w:rsidRPr="006F0ED4" w:rsidRDefault="00B34D67" w:rsidP="00B34D67">
            <w:pPr>
              <w:rPr>
                <w:rFonts w:ascii="Times New Roman" w:eastAsia="仿宋" w:hAnsi="Times New Roman" w:cs="Times New Roman"/>
              </w:rPr>
            </w:pPr>
            <w:r w:rsidRPr="006F0ED4">
              <w:rPr>
                <w:rFonts w:ascii="Times New Roman" w:eastAsia="仿宋" w:hAnsi="Times New Roman" w:cs="Times New Roman"/>
              </w:rPr>
              <w:t>ZL202010699456.7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4D67" w:rsidRPr="006F0ED4" w:rsidRDefault="00B34D67" w:rsidP="00B34D67">
            <w:pPr>
              <w:rPr>
                <w:rFonts w:ascii="Times New Roman" w:eastAsia="仿宋" w:hAnsi="Times New Roman" w:cs="Times New Roman"/>
              </w:rPr>
            </w:pPr>
            <w:r w:rsidRPr="006F0ED4">
              <w:rPr>
                <w:rFonts w:ascii="Times New Roman" w:eastAsia="仿宋" w:hAnsi="Times New Roman" w:cs="Times New Roman"/>
              </w:rPr>
              <w:t>附件</w:t>
            </w:r>
            <w:r w:rsidRPr="006F0ED4">
              <w:rPr>
                <w:rFonts w:ascii="Times New Roman" w:eastAsia="仿宋" w:hAnsi="Times New Roman" w:cs="Times New Roman"/>
              </w:rPr>
              <w:t>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4D67" w:rsidRPr="006F0ED4" w:rsidRDefault="00B34D67" w:rsidP="00B34D67">
            <w:pPr>
              <w:rPr>
                <w:rFonts w:ascii="Times New Roman" w:eastAsia="仿宋" w:hAnsi="Times New Roman" w:cs="Times New Roman"/>
              </w:rPr>
            </w:pPr>
            <w:r w:rsidRPr="006F0ED4">
              <w:rPr>
                <w:rFonts w:ascii="Times New Roman" w:eastAsia="仿宋" w:hAnsi="Times New Roman" w:cs="Times New Roman"/>
              </w:rPr>
              <w:t>授权</w:t>
            </w:r>
          </w:p>
        </w:tc>
      </w:tr>
      <w:tr w:rsidR="00B34D67" w:rsidRPr="00946C1A" w:rsidTr="00CA3874">
        <w:trPr>
          <w:trHeight w:val="728"/>
        </w:trPr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D67" w:rsidRPr="006F0ED4" w:rsidRDefault="00B34D67" w:rsidP="00B34D67">
            <w:pPr>
              <w:pStyle w:val="ab"/>
              <w:adjustRightInd w:val="0"/>
              <w:snapToGrid w:val="0"/>
              <w:spacing w:beforeAutospacing="0" w:afterAutospacing="0"/>
              <w:jc w:val="center"/>
              <w:rPr>
                <w:rFonts w:ascii="Times New Roman" w:eastAsia="仿宋" w:hAnsi="Times New Roman"/>
              </w:rPr>
            </w:pPr>
            <w:r w:rsidRPr="006F0ED4">
              <w:rPr>
                <w:rFonts w:ascii="Times New Roman" w:eastAsia="仿宋" w:hAnsi="Times New Roman"/>
              </w:rPr>
              <w:t>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4D67" w:rsidRPr="006F0ED4" w:rsidRDefault="00B34D67" w:rsidP="00B34D67">
            <w:pPr>
              <w:rPr>
                <w:rFonts w:ascii="Times New Roman" w:eastAsia="仿宋" w:hAnsi="Times New Roman" w:cs="Times New Roman"/>
              </w:rPr>
            </w:pPr>
            <w:r w:rsidRPr="006F0ED4">
              <w:rPr>
                <w:rFonts w:ascii="Times New Roman" w:eastAsia="仿宋" w:hAnsi="Times New Roman" w:cs="Times New Roman"/>
              </w:rPr>
              <w:t>一种测量船体在遮阳球中航行所受阻力的模拟装置及方法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4D67" w:rsidRPr="006F0ED4" w:rsidRDefault="00B34D67" w:rsidP="00B34D67">
            <w:pPr>
              <w:rPr>
                <w:rFonts w:ascii="Times New Roman" w:eastAsia="仿宋" w:hAnsi="Times New Roman" w:cs="Times New Roman"/>
              </w:rPr>
            </w:pPr>
            <w:r w:rsidRPr="006F0ED4">
              <w:rPr>
                <w:rFonts w:ascii="Times New Roman" w:eastAsia="仿宋" w:hAnsi="Times New Roman" w:cs="Times New Roman"/>
              </w:rPr>
              <w:t>ZL202011399742.8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4D67" w:rsidRPr="006F0ED4" w:rsidRDefault="00B34D67" w:rsidP="00B34D67">
            <w:pPr>
              <w:rPr>
                <w:rFonts w:ascii="Times New Roman" w:eastAsia="仿宋" w:hAnsi="Times New Roman" w:cs="Times New Roman"/>
              </w:rPr>
            </w:pPr>
            <w:r w:rsidRPr="006F0ED4">
              <w:rPr>
                <w:rFonts w:ascii="Times New Roman" w:eastAsia="仿宋" w:hAnsi="Times New Roman" w:cs="Times New Roman"/>
              </w:rPr>
              <w:t>附件</w:t>
            </w:r>
            <w:r w:rsidRPr="006F0ED4">
              <w:rPr>
                <w:rFonts w:ascii="Times New Roman" w:eastAsia="仿宋" w:hAnsi="Times New Roman" w:cs="Times New Roman"/>
              </w:rPr>
              <w:t>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4D67" w:rsidRPr="006F0ED4" w:rsidRDefault="00B34D67" w:rsidP="00B34D67">
            <w:pPr>
              <w:rPr>
                <w:rFonts w:ascii="Times New Roman" w:eastAsia="仿宋" w:hAnsi="Times New Roman" w:cs="Times New Roman"/>
              </w:rPr>
            </w:pPr>
            <w:r w:rsidRPr="006F0ED4">
              <w:rPr>
                <w:rFonts w:ascii="Times New Roman" w:eastAsia="仿宋" w:hAnsi="Times New Roman" w:cs="Times New Roman"/>
              </w:rPr>
              <w:t>授权</w:t>
            </w:r>
          </w:p>
        </w:tc>
      </w:tr>
      <w:tr w:rsidR="00B34D67" w:rsidRPr="00946C1A" w:rsidTr="00CA3874">
        <w:trPr>
          <w:trHeight w:val="728"/>
        </w:trPr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D67" w:rsidRPr="006F0ED4" w:rsidRDefault="00B34D67" w:rsidP="00B34D67">
            <w:pPr>
              <w:pStyle w:val="ab"/>
              <w:adjustRightInd w:val="0"/>
              <w:snapToGrid w:val="0"/>
              <w:spacing w:beforeAutospacing="0" w:afterAutospacing="0"/>
              <w:jc w:val="center"/>
              <w:rPr>
                <w:rFonts w:ascii="Times New Roman" w:eastAsia="仿宋" w:hAnsi="Times New Roman"/>
              </w:rPr>
            </w:pPr>
            <w:r w:rsidRPr="006F0ED4">
              <w:rPr>
                <w:rFonts w:ascii="Times New Roman" w:eastAsia="仿宋" w:hAnsi="Times New Roman"/>
              </w:rPr>
              <w:t>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4D67" w:rsidRPr="006F0ED4" w:rsidRDefault="00B34D67" w:rsidP="00B34D67">
            <w:pPr>
              <w:rPr>
                <w:rFonts w:ascii="Times New Roman" w:eastAsia="仿宋" w:hAnsi="Times New Roman" w:cs="Times New Roman"/>
              </w:rPr>
            </w:pPr>
            <w:r w:rsidRPr="006F0ED4">
              <w:rPr>
                <w:rFonts w:ascii="Times New Roman" w:eastAsia="仿宋" w:hAnsi="Times New Roman" w:cs="Times New Roman"/>
              </w:rPr>
              <w:t>一种测量超细粉体</w:t>
            </w:r>
            <w:proofErr w:type="gramStart"/>
            <w:r w:rsidRPr="006F0ED4">
              <w:rPr>
                <w:rFonts w:ascii="Times New Roman" w:eastAsia="仿宋" w:hAnsi="Times New Roman" w:cs="Times New Roman"/>
              </w:rPr>
              <w:t>筏</w:t>
            </w:r>
            <w:proofErr w:type="gramEnd"/>
            <w:r w:rsidRPr="006F0ED4">
              <w:rPr>
                <w:rFonts w:ascii="Times New Roman" w:eastAsia="仿宋" w:hAnsi="Times New Roman" w:cs="Times New Roman"/>
              </w:rPr>
              <w:t>张力的装置及其测量方法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4D67" w:rsidRPr="006F0ED4" w:rsidRDefault="00B34D67" w:rsidP="00B34D67">
            <w:pPr>
              <w:rPr>
                <w:rFonts w:ascii="Times New Roman" w:eastAsia="仿宋" w:hAnsi="Times New Roman" w:cs="Times New Roman"/>
              </w:rPr>
            </w:pPr>
            <w:r w:rsidRPr="006F0ED4">
              <w:rPr>
                <w:rFonts w:ascii="Times New Roman" w:eastAsia="仿宋" w:hAnsi="Times New Roman" w:cs="Times New Roman"/>
              </w:rPr>
              <w:t>ZL201810396849.3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4D67" w:rsidRPr="006F0ED4" w:rsidRDefault="00B34D67" w:rsidP="00B34D67">
            <w:pPr>
              <w:rPr>
                <w:rFonts w:ascii="Times New Roman" w:eastAsia="仿宋" w:hAnsi="Times New Roman" w:cs="Times New Roman"/>
              </w:rPr>
            </w:pPr>
            <w:r w:rsidRPr="006F0ED4">
              <w:rPr>
                <w:rFonts w:ascii="Times New Roman" w:eastAsia="仿宋" w:hAnsi="Times New Roman" w:cs="Times New Roman"/>
              </w:rPr>
              <w:t>附件</w:t>
            </w:r>
            <w:r w:rsidRPr="006F0ED4">
              <w:rPr>
                <w:rFonts w:ascii="Times New Roman" w:eastAsia="仿宋" w:hAnsi="Times New Roman" w:cs="Times New Roman"/>
              </w:rPr>
              <w:t>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4D67" w:rsidRPr="006F0ED4" w:rsidRDefault="00B34D67" w:rsidP="00B34D67">
            <w:pPr>
              <w:rPr>
                <w:rFonts w:ascii="Times New Roman" w:eastAsia="仿宋" w:hAnsi="Times New Roman" w:cs="Times New Roman"/>
              </w:rPr>
            </w:pPr>
            <w:r w:rsidRPr="006F0ED4">
              <w:rPr>
                <w:rFonts w:ascii="Times New Roman" w:eastAsia="仿宋" w:hAnsi="Times New Roman" w:cs="Times New Roman"/>
              </w:rPr>
              <w:t>授权</w:t>
            </w:r>
          </w:p>
        </w:tc>
      </w:tr>
      <w:tr w:rsidR="00946C1A" w:rsidRPr="00946C1A" w:rsidTr="00946C1A">
        <w:trPr>
          <w:trHeight w:val="2907"/>
        </w:trPr>
        <w:tc>
          <w:tcPr>
            <w:tcW w:w="9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C1A" w:rsidRPr="00946C1A" w:rsidRDefault="00946C1A" w:rsidP="00946C1A">
            <w:pPr>
              <w:pStyle w:val="ab"/>
              <w:adjustRightInd w:val="0"/>
              <w:snapToGrid w:val="0"/>
              <w:spacing w:beforeAutospacing="0" w:afterAutospacing="0"/>
              <w:rPr>
                <w:rFonts w:ascii="Times New Roman" w:eastAsia="仿宋" w:hAnsi="Times New Roman"/>
              </w:rPr>
            </w:pPr>
          </w:p>
          <w:p w:rsidR="00946C1A" w:rsidRPr="00946C1A" w:rsidRDefault="00946C1A" w:rsidP="00946C1A">
            <w:pPr>
              <w:pStyle w:val="ab"/>
              <w:adjustRightInd w:val="0"/>
              <w:snapToGrid w:val="0"/>
              <w:spacing w:beforeAutospacing="0" w:afterAutospacing="0"/>
              <w:rPr>
                <w:rFonts w:ascii="Times New Roman" w:eastAsia="仿宋" w:hAnsi="Times New Roman"/>
              </w:rPr>
            </w:pPr>
            <w:r w:rsidRPr="00946C1A">
              <w:rPr>
                <w:rFonts w:ascii="Times New Roman" w:eastAsia="仿宋" w:hAnsi="Times New Roman"/>
              </w:rPr>
              <w:t>填写说明：</w:t>
            </w:r>
          </w:p>
          <w:p w:rsidR="00946C1A" w:rsidRPr="00946C1A" w:rsidRDefault="00946C1A" w:rsidP="00946C1A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spacing w:beforeAutospacing="0" w:afterAutospacing="0"/>
              <w:rPr>
                <w:rFonts w:ascii="Times New Roman" w:eastAsia="仿宋" w:hAnsi="Times New Roman"/>
              </w:rPr>
            </w:pPr>
            <w:r w:rsidRPr="00946C1A">
              <w:rPr>
                <w:rFonts w:ascii="Times New Roman" w:eastAsia="仿宋" w:hAnsi="Times New Roman"/>
              </w:rPr>
              <w:t>填写与项目相关的专利</w:t>
            </w:r>
            <w:r w:rsidRPr="00946C1A">
              <w:rPr>
                <w:rFonts w:ascii="Times New Roman" w:eastAsia="仿宋" w:hAnsi="Times New Roman"/>
              </w:rPr>
              <w:t>10</w:t>
            </w:r>
            <w:r w:rsidRPr="00946C1A">
              <w:rPr>
                <w:rFonts w:ascii="Times New Roman" w:eastAsia="仿宋" w:hAnsi="Times New Roman"/>
              </w:rPr>
              <w:t>个以内，按照重要程度排序；</w:t>
            </w:r>
          </w:p>
          <w:p w:rsidR="00946C1A" w:rsidRPr="00946C1A" w:rsidRDefault="00946C1A" w:rsidP="00946C1A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spacing w:beforeAutospacing="0" w:afterAutospacing="0"/>
              <w:rPr>
                <w:rFonts w:ascii="Times New Roman" w:eastAsia="仿宋" w:hAnsi="Times New Roman"/>
              </w:rPr>
            </w:pPr>
            <w:r w:rsidRPr="00946C1A">
              <w:rPr>
                <w:rFonts w:ascii="Times New Roman" w:eastAsia="仿宋" w:hAnsi="Times New Roman"/>
              </w:rPr>
              <w:t>法律状态填写</w:t>
            </w:r>
            <w:r w:rsidRPr="00946C1A">
              <w:rPr>
                <w:rFonts w:ascii="Times New Roman" w:eastAsia="仿宋" w:hAnsi="Times New Roman"/>
              </w:rPr>
              <w:t>“</w:t>
            </w:r>
            <w:r w:rsidRPr="00946C1A">
              <w:rPr>
                <w:rFonts w:ascii="Times New Roman" w:eastAsia="仿宋" w:hAnsi="Times New Roman"/>
              </w:rPr>
              <w:t>公开</w:t>
            </w:r>
            <w:r w:rsidRPr="00946C1A">
              <w:rPr>
                <w:rFonts w:ascii="Times New Roman" w:eastAsia="仿宋" w:hAnsi="Times New Roman"/>
              </w:rPr>
              <w:t>”</w:t>
            </w:r>
            <w:r w:rsidRPr="00946C1A">
              <w:rPr>
                <w:rFonts w:ascii="Times New Roman" w:eastAsia="仿宋" w:hAnsi="Times New Roman"/>
              </w:rPr>
              <w:t>或</w:t>
            </w:r>
            <w:r w:rsidRPr="00946C1A">
              <w:rPr>
                <w:rFonts w:ascii="Times New Roman" w:eastAsia="仿宋" w:hAnsi="Times New Roman"/>
              </w:rPr>
              <w:t>“</w:t>
            </w:r>
            <w:r w:rsidRPr="00946C1A">
              <w:rPr>
                <w:rFonts w:ascii="Times New Roman" w:eastAsia="仿宋" w:hAnsi="Times New Roman"/>
              </w:rPr>
              <w:t>授权</w:t>
            </w:r>
            <w:r w:rsidRPr="00946C1A">
              <w:rPr>
                <w:rFonts w:ascii="Times New Roman" w:eastAsia="仿宋" w:hAnsi="Times New Roman"/>
              </w:rPr>
              <w:t>”</w:t>
            </w:r>
            <w:r w:rsidRPr="00946C1A">
              <w:rPr>
                <w:rFonts w:ascii="Times New Roman" w:eastAsia="仿宋" w:hAnsi="Times New Roman"/>
              </w:rPr>
              <w:t>两种；</w:t>
            </w:r>
          </w:p>
          <w:p w:rsidR="00946C1A" w:rsidRPr="00946C1A" w:rsidRDefault="00946C1A" w:rsidP="00946C1A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spacing w:beforeAutospacing="0" w:afterAutospacing="0"/>
              <w:rPr>
                <w:rFonts w:ascii="Times New Roman" w:eastAsia="仿宋" w:hAnsi="Times New Roman"/>
              </w:rPr>
            </w:pPr>
            <w:r w:rsidRPr="00946C1A">
              <w:rPr>
                <w:rFonts w:ascii="Times New Roman" w:eastAsia="仿宋" w:hAnsi="Times New Roman"/>
              </w:rPr>
              <w:t>提供专利摘要页作为附件，本表填写附件编号。</w:t>
            </w:r>
          </w:p>
        </w:tc>
      </w:tr>
    </w:tbl>
    <w:p w:rsidR="00B34D67" w:rsidRDefault="00B34D67" w:rsidP="00946C1A">
      <w:pPr>
        <w:autoSpaceDE w:val="0"/>
        <w:autoSpaceDN w:val="0"/>
        <w:adjustRightInd w:val="0"/>
        <w:spacing w:line="300" w:lineRule="auto"/>
        <w:jc w:val="left"/>
        <w:rPr>
          <w:rFonts w:ascii="Times New Roman" w:eastAsia="仿宋" w:hAnsi="Times New Roman" w:cs="Times New Roman"/>
        </w:rPr>
      </w:pPr>
    </w:p>
    <w:p w:rsidR="00B34D67" w:rsidRPr="00946C1A" w:rsidRDefault="00B34D67" w:rsidP="00B67F87">
      <w:pPr>
        <w:widowControl/>
        <w:spacing w:after="0" w:line="240" w:lineRule="auto"/>
        <w:jc w:val="left"/>
        <w:rPr>
          <w:rFonts w:ascii="Times New Roman" w:eastAsia="仿宋" w:hAnsi="Times New Roman" w:cs="Times New Roman"/>
        </w:rPr>
      </w:pPr>
    </w:p>
    <w:sectPr w:rsidR="00B34D67" w:rsidRPr="00946C1A">
      <w:pgSz w:w="11906" w:h="16838"/>
      <w:pgMar w:top="1440" w:right="1797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7400" w:rsidRDefault="00317400" w:rsidP="00B34D67">
      <w:pPr>
        <w:spacing w:after="0" w:line="240" w:lineRule="auto"/>
      </w:pPr>
      <w:r>
        <w:separator/>
      </w:r>
    </w:p>
  </w:endnote>
  <w:endnote w:type="continuationSeparator" w:id="0">
    <w:p w:rsidR="00317400" w:rsidRDefault="00317400" w:rsidP="00B3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7400" w:rsidRDefault="00317400" w:rsidP="00B34D67">
      <w:pPr>
        <w:spacing w:after="0" w:line="240" w:lineRule="auto"/>
      </w:pPr>
      <w:r>
        <w:separator/>
      </w:r>
    </w:p>
  </w:footnote>
  <w:footnote w:type="continuationSeparator" w:id="0">
    <w:p w:rsidR="00317400" w:rsidRDefault="00317400" w:rsidP="00B34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BB7636"/>
    <w:multiLevelType w:val="singleLevel"/>
    <w:tmpl w:val="BCBB763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9797C14"/>
    <w:multiLevelType w:val="singleLevel"/>
    <w:tmpl w:val="69797C14"/>
    <w:lvl w:ilvl="0">
      <w:start w:val="1"/>
      <w:numFmt w:val="decimal"/>
      <w:suff w:val="nothing"/>
      <w:lvlText w:val="%1、"/>
      <w:lvlJc w:val="left"/>
    </w:lvl>
  </w:abstractNum>
  <w:num w:numId="1" w16cid:durableId="1256597443">
    <w:abstractNumId w:val="0"/>
  </w:num>
  <w:num w:numId="2" w16cid:durableId="84227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A4B"/>
    <w:rsid w:val="000F45C0"/>
    <w:rsid w:val="001043C2"/>
    <w:rsid w:val="00104B17"/>
    <w:rsid w:val="00125FAA"/>
    <w:rsid w:val="001421A6"/>
    <w:rsid w:val="00173FC8"/>
    <w:rsid w:val="001A2C02"/>
    <w:rsid w:val="001A6A73"/>
    <w:rsid w:val="001B7C92"/>
    <w:rsid w:val="001C7E6E"/>
    <w:rsid w:val="001D1AF7"/>
    <w:rsid w:val="001F452F"/>
    <w:rsid w:val="001F4C50"/>
    <w:rsid w:val="00213538"/>
    <w:rsid w:val="00237CA1"/>
    <w:rsid w:val="00254FE8"/>
    <w:rsid w:val="002A3093"/>
    <w:rsid w:val="002D14D3"/>
    <w:rsid w:val="00307F52"/>
    <w:rsid w:val="00317400"/>
    <w:rsid w:val="003224BF"/>
    <w:rsid w:val="00345E94"/>
    <w:rsid w:val="00350FBD"/>
    <w:rsid w:val="003746E9"/>
    <w:rsid w:val="003A5DF8"/>
    <w:rsid w:val="003B78AF"/>
    <w:rsid w:val="003B7D51"/>
    <w:rsid w:val="003D106F"/>
    <w:rsid w:val="005819E5"/>
    <w:rsid w:val="00585074"/>
    <w:rsid w:val="00592539"/>
    <w:rsid w:val="005D3DCE"/>
    <w:rsid w:val="00625A37"/>
    <w:rsid w:val="006470C5"/>
    <w:rsid w:val="006F0ED4"/>
    <w:rsid w:val="00716FBD"/>
    <w:rsid w:val="007471DC"/>
    <w:rsid w:val="007507B0"/>
    <w:rsid w:val="0079240E"/>
    <w:rsid w:val="00806FA7"/>
    <w:rsid w:val="008405E8"/>
    <w:rsid w:val="008760B6"/>
    <w:rsid w:val="0088664B"/>
    <w:rsid w:val="008C12A8"/>
    <w:rsid w:val="00917AED"/>
    <w:rsid w:val="009362EE"/>
    <w:rsid w:val="00936E85"/>
    <w:rsid w:val="0094181A"/>
    <w:rsid w:val="00946C1A"/>
    <w:rsid w:val="00966BD7"/>
    <w:rsid w:val="009E3302"/>
    <w:rsid w:val="00A140AC"/>
    <w:rsid w:val="00A27A4B"/>
    <w:rsid w:val="00A772ED"/>
    <w:rsid w:val="00AC7D2F"/>
    <w:rsid w:val="00AD2216"/>
    <w:rsid w:val="00B34D67"/>
    <w:rsid w:val="00B3638B"/>
    <w:rsid w:val="00B506A3"/>
    <w:rsid w:val="00B67F87"/>
    <w:rsid w:val="00B72D52"/>
    <w:rsid w:val="00B90868"/>
    <w:rsid w:val="00B914E8"/>
    <w:rsid w:val="00B96249"/>
    <w:rsid w:val="00BA16BA"/>
    <w:rsid w:val="00BA2B8C"/>
    <w:rsid w:val="00BB02F1"/>
    <w:rsid w:val="00BB607C"/>
    <w:rsid w:val="00BD3BA9"/>
    <w:rsid w:val="00C057B5"/>
    <w:rsid w:val="00C90441"/>
    <w:rsid w:val="00D52B27"/>
    <w:rsid w:val="00D6011C"/>
    <w:rsid w:val="00D610BF"/>
    <w:rsid w:val="00D65BF8"/>
    <w:rsid w:val="00D72EB9"/>
    <w:rsid w:val="00D7539A"/>
    <w:rsid w:val="00D75729"/>
    <w:rsid w:val="00D82668"/>
    <w:rsid w:val="00D87B09"/>
    <w:rsid w:val="00DD52D1"/>
    <w:rsid w:val="00DE33F8"/>
    <w:rsid w:val="00E24843"/>
    <w:rsid w:val="00E354F8"/>
    <w:rsid w:val="00E36071"/>
    <w:rsid w:val="00E4208D"/>
    <w:rsid w:val="00E451CA"/>
    <w:rsid w:val="00E62730"/>
    <w:rsid w:val="00E638FB"/>
    <w:rsid w:val="00E975F3"/>
    <w:rsid w:val="00EB0EC6"/>
    <w:rsid w:val="00F04C16"/>
    <w:rsid w:val="00F07476"/>
    <w:rsid w:val="00F10633"/>
    <w:rsid w:val="00FB0CF4"/>
    <w:rsid w:val="00FD4018"/>
    <w:rsid w:val="00FD560B"/>
    <w:rsid w:val="00FF7ECF"/>
    <w:rsid w:val="0DA03204"/>
    <w:rsid w:val="0F621BE2"/>
    <w:rsid w:val="3D19584E"/>
    <w:rsid w:val="3E605EB3"/>
    <w:rsid w:val="40CF72BE"/>
    <w:rsid w:val="5B030B65"/>
    <w:rsid w:val="658E4F3F"/>
    <w:rsid w:val="6E012F78"/>
    <w:rsid w:val="71187E5E"/>
    <w:rsid w:val="77B601BC"/>
    <w:rsid w:val="7D29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CC545870-5203-4766-9698-FB79D409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b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table" w:styleId="a8">
    <w:name w:val="Table Grid"/>
    <w:basedOn w:val="a1"/>
    <w:qFormat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line number"/>
    <w:basedOn w:val="a0"/>
    <w:uiPriority w:val="99"/>
    <w:semiHidden/>
    <w:unhideWhenUsed/>
  </w:style>
  <w:style w:type="character" w:customStyle="1" w:styleId="a7">
    <w:name w:val="页眉 字符"/>
    <w:basedOn w:val="a0"/>
    <w:link w:val="a6"/>
    <w:uiPriority w:val="99"/>
    <w:qFormat/>
  </w:style>
  <w:style w:type="character" w:customStyle="1" w:styleId="a5">
    <w:name w:val="页脚 字符"/>
    <w:basedOn w:val="a0"/>
    <w:link w:val="a4"/>
    <w:uiPriority w:val="99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paragraph" w:styleId="ab">
    <w:name w:val="Normal (Web)"/>
    <w:basedOn w:val="a"/>
    <w:qFormat/>
    <w:rsid w:val="00946C1A"/>
    <w:pPr>
      <w:widowControl/>
      <w:spacing w:beforeAutospacing="1" w:after="0" w:afterAutospacing="1" w:line="240" w:lineRule="auto"/>
      <w:jc w:val="left"/>
    </w:pPr>
    <w:rPr>
      <w:rFonts w:asciiTheme="minorEastAsia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BE7A0E-D87A-43EB-8FBF-D4D6A8E8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Weichao</dc:creator>
  <cp:lastModifiedBy>Li jing</cp:lastModifiedBy>
  <cp:revision>18</cp:revision>
  <cp:lastPrinted>2021-08-11T03:17:00Z</cp:lastPrinted>
  <dcterms:created xsi:type="dcterms:W3CDTF">2021-08-10T07:02:00Z</dcterms:created>
  <dcterms:modified xsi:type="dcterms:W3CDTF">2023-06-13T00:03:00Z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